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أبي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أبي سلمة
</w:t>
      </w:r>
    </w:p>
    <w:p>
      <w:pPr/>
      <w:r>
        <w:rPr/>
        <w:t xml:space="preserve">يحيى بن أبي سلمة.</w:t>
      </w:r>
    </w:p>
    <w:p>
      <w:pPr/>
      <w:r>
        <w:rPr/>
        <w:t xml:space="preserve">يروي عن ابن وهب.</w:t>
      </w:r>
    </w:p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من روى عنهم محمد بن إسماعيل البخاري من مشايخه،(دار البشائر الإسلامية - بيروت،1994،ط 1،ج 1،ص 228)/(دار البخاري - المدينة المنورة - بريدة،1995،ط 1،ج 1،ص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2026-07-27T09:38:14+03:00</dcterms:created>
  <dcterms:modified xsi:type="dcterms:W3CDTF">2026-07-27T09:38:14+03:00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