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جرادة
</w:t>
      </w:r>
    </w:p>
    <w:p>
      <w:pPr>
        <w:jc w:val="start"/>
        <w:bidi/>
      </w:pPr>
      <w:r>
        <w:rPr>
          <w:rFonts w:ascii="arial" w:hAnsi="arial" w:eastAsia="arial" w:cs="arial"/>
          <w:sz w:val="28"/>
          <w:szCs w:val="28"/>
          <w:b w:val="1"/>
          <w:bCs w:val="1"/>
          <w:rtl/>
        </w:rPr>
        <w:t xml:space="preserve">ابن أبي جرادة
</w:t>
      </w:r>
    </w:p>
    <w:p>
      <w:pPr/>
      <w:r>
        <w:rPr/>
        <w:t xml:space="preserve">ابن أبي جرادة محمد بن هبة الله بن محمد بن هبة الله بن أبي جرادة الحلبي، جمال الدين أبو غانم، من بني العديم: من فضلاء النساخ. صالح زاهد. كان يكتب على طريقة ابن البواب. مولده ووفاته بحلب.</w:t>
      </w:r>
    </w:p>
    <w:p/>
    <w:p>
      <w:pPr/>
      <w:r>
        <w:rPr/>
        <w:t xml:space="preserve">تفقه على مذهب أبي حنيفة، وروى الحديث. وولي الخطابة بجامع بلده. وعرض عليه القضاء في أيام إسماعيل بن محمود بن زنكي، فامتنع. وكان ابن الأثير (المؤرخ) ممن سمع عليه الحديث، وقال في وصفه: (لو قال قائل أنه لم يكن في زمانه أعبد منه لكان صادقا) وشغف بتصانيف الحكيم الترمذي (محمد بن علي) فجمع معظمها، وكتب بعضها بخطه. وكتب من مصنفات الزهد والرقائق والمصاحف كثيرا. ولا يزال بعض ما نسخه مخطوطا، منه (المسائل المكنونة) للحكيم الترمذي . </w:t>
      </w:r>
    </w:p>
    <w:p>
      <w:pPr>
        <w:jc w:val="start"/>
        <w:bidi/>
      </w:pPr>
      <w:r>
        <w:rPr>
          <w:sz w:val="24"/>
          <w:szCs w:val="24"/>
          <w:b w:val="1"/>
          <w:bCs w:val="1"/>
          <w:rtl/>
        </w:rPr>
        <w:t xml:space="preserve">
الأعلام،(دار العلم للملايين - بيروت،2002،ط 15،ج 7،ص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2026-07-27T13:47:27+03:00</dcterms:created>
  <dcterms:modified xsi:type="dcterms:W3CDTF">2026-07-27T13:47:27+03:00</dcterms:modified>
</cp:coreProperties>
</file>

<file path=docProps/custom.xml><?xml version="1.0" encoding="utf-8"?>
<Properties xmlns="http://schemas.openxmlformats.org/officeDocument/2006/custom-properties" xmlns:vt="http://schemas.openxmlformats.org/officeDocument/2006/docPropsVTypes"/>
</file>