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يعقوب المسعودي
</w:t>
      </w:r>
    </w:p>
    <w:p>
      <w:pPr>
        <w:jc w:val="start"/>
        <w:bidi/>
      </w:pPr>
      <w:r>
        <w:rPr>
          <w:rFonts w:ascii="arial" w:hAnsi="arial" w:eastAsia="arial" w:cs="arial"/>
          <w:sz w:val="28"/>
          <w:szCs w:val="28"/>
          <w:b w:val="1"/>
          <w:bCs w:val="1"/>
          <w:rtl/>
        </w:rPr>
        <w:t xml:space="preserve">أحمد بن يعقوب المسعودي
</w:t>
      </w:r>
    </w:p>
    <w:p>
      <w:pPr/>
      <w:r>
        <w:rPr/>
        <w:t xml:space="preserve">أحمد بن يعقوب المسعودي.</w:t>
      </w:r>
    </w:p>
    <w:p>
      <w:pPr/>
      <w:r>
        <w:rPr/>
        <w:t xml:space="preserve">من أهل الكوفة.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84)/(دار البخاري - المدينة المنورة - بريدة،1995،ط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أبو يعقوب، الكوفي 
</w:t>
      </w:r>
    </w:p>
    <w:p>
      <w:pPr/>
      <w:r>
        <w:rPr/>
        <w:t xml:space="preserve">أحمد بن يعقوب، أبو يعقوب، الكوفي. </w:t>
      </w:r>
    </w:p>
    <w:p/>
    <w:p>
      <w:pPr/>
      <w:r>
        <w:rPr/>
        <w:t xml:space="preserve">سمع إسحاق، ويزيد بن المقدام.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أبو يعقوب
</w:t>
      </w:r>
    </w:p>
    <w:p>
      <w:pPr/>
      <w:r>
        <w:rPr/>
        <w:t xml:space="preserve">أحمد بن يعقوب، أبو يعقوب </w:t>
      </w:r>
    </w:p>
    <w:p/>
    <w:p>
      <w:pPr/>
      <w:r>
        <w:rPr/>
        <w:t xml:space="preserve">المسعودي الكوفي.</w:t>
      </w:r>
    </w:p>
    <w:p>
      <w:pPr>
        <w:jc w:val="start"/>
        <w:bidi/>
      </w:pPr>
      <w:r>
        <w:rPr>
          <w:sz w:val="24"/>
          <w:szCs w:val="24"/>
          <w:b w:val="1"/>
          <w:bCs w:val="1"/>
          <w:rtl/>
        </w:rPr>
        <w:t xml:space="preserve">
أسامي مشايخ الإمام البخاري،(مكتبة الكوثر،1991،ط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المسعودي الكوفي
</w:t>
      </w:r>
    </w:p>
    <w:p>
      <w:pPr/>
      <w:r>
        <w:rPr/>
        <w:t xml:space="preserve">أحمد بن يعقوب المسعودي الكوفي </w:t>
      </w:r>
    </w:p>
    <w:p/>
    <w:p>
      <w:pPr/>
      <w:r>
        <w:rPr/>
        <w:t xml:space="preserve">عن عبد الرحمن بن الغسيل وطائفة وعنه البخاري والدارمي وجماعة ثقة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أبو يعقوب
</w:t>
      </w:r>
    </w:p>
    <w:p>
      <w:pPr/>
      <w:r>
        <w:rPr/>
        <w:t xml:space="preserve">(خ) أحمد بن يعقوب أبو يعقوب، ويقال: أبو عبد الله المسعودي. </w:t>
      </w:r>
    </w:p>
    <w:p/>
    <w:p>
      <w:pPr/>
      <w:r>
        <w:rPr/>
        <w:t xml:space="preserve">قال ابن حبان حين ذكره في كتاب ’’ الثقات ’’: روى عنه الكوفيون.</w:t>
      </w:r>
    </w:p>
    <w:p/>
    <w:p>
      <w:pPr/>
      <w:r>
        <w:rPr/>
        <w:t xml:space="preserve">وقال أبو الحسن العجلي: كوفي ثقة.</w:t>
      </w:r>
    </w:p>
    <w:p/>
    <w:p>
      <w:pPr/>
      <w:r>
        <w:rPr/>
        <w:t xml:space="preserve">وقال أبو عبد الله الحاكم في ’’ كتاب المدخل ’’: كوفي قديم، جليل مسند.</w:t>
      </w:r>
    </w:p>
    <w:p/>
    <w:p>
      <w:pPr/>
      <w:r>
        <w:rPr/>
        <w:t xml:space="preserve">وذكر بعض من ألف على التراجم من المتأخرين أنه مات سنة بعض عشرة ومائتين.</w:t>
      </w:r>
    </w:p>
    <w:p/>
    <w:p>
      <w:pPr/>
      <w:r>
        <w:rPr/>
        <w:t xml:space="preserve">وقال صاحب ’’ الزهرة ’’: قديم الأحاديث، جليل القدر، قديم المسند، روى عنه - يعني البخاري - خمسة أحاديث..</w:t>
      </w:r>
    </w:p>
    <w:p/>
    <w:p>
      <w:pPr/>
      <w:r>
        <w:rPr/>
        <w:t xml:space="preserve">وقال ابن خلفون: هو ثقة.</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أبو يعقوب الكوفي
</w:t>
      </w:r>
    </w:p>
    <w:p>
      <w:pPr/>
      <w:r>
        <w:rPr/>
        <w:t xml:space="preserve">أحمد بن يعقوب أبو يعقوب الكوفي </w:t>
      </w:r>
    </w:p>
    <w:p/>
    <w:p>
      <w:pPr/>
      <w:r>
        <w:rPr/>
        <w:t xml:space="preserve">روى عن الحسن بن صالح بن حي روى عنه الكوفيون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المسعودي
</w:t>
      </w:r>
    </w:p>
    <w:p>
      <w:pPr/>
      <w:r>
        <w:rPr/>
        <w:t xml:space="preserve">أحمد بن يعقوب المسعودي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أبو يعقوب
</w:t>
      </w:r>
    </w:p>
    <w:p>
      <w:pPr/>
      <w:r>
        <w:rPr/>
        <w:t xml:space="preserve">أحمد بن يعقوب أبو يعقوب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يعقوب أبو يعقوب المسعودي الكوفي
</w:t>
      </w:r>
    </w:p>
    <w:p>
      <w:pPr/>
      <w:r>
        <w:rPr/>
        <w:t xml:space="preserve">أحمد بن يعقوب أبو يعقوب المسعودي الكوفي </w:t>
      </w:r>
    </w:p>
    <w:p/>
    <w:p>
      <w:pPr/>
      <w:r>
        <w:rPr/>
        <w:t xml:space="preserve">روى عن إسحاق بن سعيد بن العباس ويزيد بن المقدام وجعفر بن سليمان روى عنه منجاب بن الحارث ومحمد بن عبد الله بن نمير سمعت أبي وأبا زرعة يقولان ذلك. ويقولان أدركناه ولم نكتب عنه قال أبو محمد وروى عنه أبو سعيد الأشج.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2026-07-25T11:06:56+03:00</dcterms:created>
  <dcterms:modified xsi:type="dcterms:W3CDTF">2026-07-25T11:06:56+03:00</dcterms:modified>
</cp:coreProperties>
</file>

<file path=docProps/custom.xml><?xml version="1.0" encoding="utf-8"?>
<Properties xmlns="http://schemas.openxmlformats.org/officeDocument/2006/custom-properties" xmlns:vt="http://schemas.openxmlformats.org/officeDocument/2006/docPropsVTypes"/>
</file>