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معلى بن عبد الرحمن الواسطي
</w:t>
      </w:r>
    </w:p>
    <w:p>
      <w:pPr>
        <w:jc w:val="start"/>
        <w:bidi/>
      </w:pPr>
      <w:r>
        <w:rPr>
          <w:rFonts w:ascii="arial" w:hAnsi="arial" w:eastAsia="arial" w:cs="arial"/>
          <w:sz w:val="28"/>
          <w:szCs w:val="28"/>
          <w:b w:val="1"/>
          <w:bCs w:val="1"/>
          <w:rtl/>
        </w:rPr>
        <w:t xml:space="preserve">معلى بن عبد الرحمن الواسطي
</w:t>
      </w:r>
    </w:p>
    <w:p>
      <w:pPr/>
      <w:r>
        <w:rPr/>
        <w:t xml:space="preserve">معلى بن عبد الرحمن الواسطي حدثنا ابن صاعد، حدثنا خلف بن محمد الواسطي، حدثنا معلى بن عبد الرحمن الواسطي قال لنا ابن صاعد وكان الدقيقي يثني عليه</w:t>
      </w:r>
    </w:p>
    <w:p/>
    <w:p>
      <w:pPr/>
      <w:r>
        <w:rPr/>
        <w:t xml:space="preserve">حدثنا عبد الله بن إبراهيم القصري، ومحمد بن هارون بن حميد، قالا: حدثنا الحسن بن علي الحلواني، حدثنا معلى بن عبد الرحمن، عن ابن أبي ذئب عن نافع، عن ابن عمر، قال: قال رسول الله صلى الله عليه وسلم الحسن، والحسين سيدا شباب أهل الجنة وأبوهما خير منهما</w:t>
      </w:r>
    </w:p>
    <w:p/>
    <w:p>
      <w:pPr/>
      <w:r>
        <w:rPr/>
        <w:t xml:space="preserve">قال الشيخ: وهذا، عن ابن أبي ذئب لا يرويه غير معلى وذكر له أحاديث تفرد بها</w:t>
      </w:r>
    </w:p>
    <w:p/>
    <w:p>
      <w:pPr/>
      <w:r>
        <w:rPr/>
        <w:t xml:space="preserve">حدثنا محمد بن منير، حدثني إبراهيم بن عبد الرحمن بن رزوق، حدثنا معلى بن عبد الرحمن الواسطي، حدثنا عبد الحميد بن جعفر، عن يحيى بن سعيد، عن أنس بن مالك قال: ما أخرج رسول الله صلى الله عليه وسلم ركبتيه بين يدي جليس له قط وما ناول يده أحدا قط فتركها حتى يكون هو يدعها وما جلس إلى رسول الله صلى الله عليه وسلم أحد قط فقام حتى يقوم وما وجدت ريح شيء قط أطيب من ريح رسول الله صلى الله عليه وسلم.</w:t>
      </w:r>
    </w:p>
    <w:p/>
    <w:p>
      <w:pPr/>
      <w:r>
        <w:rPr/>
        <w:t xml:space="preserve"> - وبإسناده؛ أن النبي صلى الله عليه وسلم كان لا يرفع يديه في شيء من الدعاء إلا في الاستسقاء.</w:t>
      </w:r>
    </w:p>
    <w:p/>
    <w:p>
      <w:pPr/>
      <w:r>
        <w:rPr/>
        <w:t xml:space="preserve">قال الشيخ: وهذان الحديثان لا يرويهما بهذا الإسناد عن عبد الحميد غير المعلى.</w:t>
      </w:r>
    </w:p>
    <w:p/>
    <w:p>
      <w:pPr/>
      <w:r>
        <w:rPr/>
        <w:t xml:space="preserve">حدثنا محمد بن محمد بن عقبة، حدثنا الحسن بن علي الحلواني، حدثنا معلى بن عبد الرحمن، حدثنا شريك، عن عبد الله بن محمد بن عقيل عن جابر بن عبد الله قال.</w:t>
      </w:r>
    </w:p>
    <w:p/>
    <w:p>
      <w:pPr/>
      <w:r>
        <w:rPr/>
        <w:t xml:space="preserve">جاء علي إلى النبي صلى الله عليه وسلم يوم أحد فقال رسول الله صلى الله عليه وسلم يا جبريل إنه مني وأنا منه فقال جبريل عليه السلام وأنا منكما.</w:t>
      </w:r>
    </w:p>
    <w:p/>
    <w:p>
      <w:pPr/>
      <w:r>
        <w:rPr/>
        <w:t xml:space="preserve">قال الشيخ: وهذا عن شريك بهذا الإسناد يرويه عن المعلى.</w:t>
      </w:r>
    </w:p>
    <w:p/>
    <w:p>
      <w:pPr/>
      <w:r>
        <w:rPr/>
        <w:t xml:space="preserve">حدثنا محمد بن أحمد بن أبي مقاتل، حدثنا إبراهيم بن راشد، حدثنا معلى بن عبد الرحمن، حدثنا عبد الحميد بن جعفر عن هشام بن عروة، عن أبيه عن عائشة قالت.</w:t>
      </w:r>
    </w:p>
    <w:p/>
    <w:p>
      <w:pPr/>
      <w:r>
        <w:rPr/>
        <w:t xml:space="preserve">نهى رسول الله صلى الله عليه وسلم المرأة أن تحلق رأسها على كل حال.</w:t>
      </w:r>
    </w:p>
    <w:p/>
    <w:p>
      <w:pPr/>
      <w:r>
        <w:rPr/>
        <w:t xml:space="preserve">قال الشيخ: وهذا عن عبد الحميد بهذا الإسناد يرويه معلى.</w:t>
      </w:r>
    </w:p>
    <w:p/>
    <w:p>
      <w:pPr/>
      <w:r>
        <w:rPr/>
        <w:t xml:space="preserve">حدثنا محمد بن منير، حدثني كردوس، حدثنا معلى بن عبد الرحمن الواسطي، حدثنا عبد الحميد بن جعفر، عن الزهري عن سعيد بن المسيب، عن أبي هريرة قال قال</w:t>
      </w:r>
    </w:p>
    <w:p/>
    <w:p>
      <w:pPr/>
      <w:r>
        <w:rPr/>
        <w:t xml:space="preserve">رسول الله صلى الله عليه وسلم: لا يدخل الرجل الحمام إلا بمنديل، ولا تدخل المرأة بمنديل، ولا بغير منديل.</w:t>
      </w:r>
    </w:p>
    <w:p/>
    <w:p>
      <w:pPr/>
      <w:r>
        <w:rPr/>
        <w:t xml:space="preserve">قال الشيخ: وهذا أيضا عن عبد الحميد بن جعفر يرويه معلى عنه.</w:t>
      </w:r>
    </w:p>
    <w:p/>
    <w:p>
      <w:pPr/>
      <w:r>
        <w:rPr/>
        <w:t xml:space="preserve">قال الشيخ: ولمعلى غير ما ذكرت من الأحاديث عمن يروي عنهم يتفرد بروايته عنهم وأرجو أنه لا بأس به.</w:t>
      </w:r>
    </w:p>
    <w:p>
      <w:pPr>
        <w:jc w:val="start"/>
        <w:bidi/>
      </w:pPr>
      <w:r>
        <w:rPr>
          <w:sz w:val="24"/>
          <w:szCs w:val="24"/>
          <w:b w:val="1"/>
          <w:bCs w:val="1"/>
          <w:rtl/>
        </w:rPr>
        <w:t xml:space="preserve">
الكامل في ضعفاء الرجال،(دار الكتب العلمية - بيروت،1997،ط 5،ج 8،ص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عبد الرحمن
</w:t>
      </w:r>
    </w:p>
    <w:p>
      <w:pPr/>
      <w:r>
        <w:rPr/>
        <w:t xml:space="preserve">معلى بن عبد الرحمن [ق] الواسطي.</w:t>
      </w:r>
    </w:p>
    <w:p/>
    <w:p>
      <w:pPr/>
      <w:r>
        <w:rPr/>
        <w:t xml:space="preserve">عن جرير بن حازم، وعبد الحميد ابن جعفر.</w:t>
      </w:r>
    </w:p>
    <w:p/>
    <w:p>
      <w:pPr/>
      <w:r>
        <w:rPr/>
        <w:t xml:space="preserve">وعنه كردوس، ومحمد بن عبد الملك الدقيقي.</w:t>
      </w:r>
    </w:p>
    <w:p/>
    <w:p>
      <w:pPr/>
      <w:r>
        <w:rPr/>
        <w:t xml:space="preserve">قال الدارقطني: ضعيف كذاب.</w:t>
      </w:r>
    </w:p>
    <w:p/>
    <w:p>
      <w:pPr/>
      <w:r>
        <w:rPr/>
        <w:t xml:space="preserve">وقال أبو حاتم: متروك الحديث.</w:t>
      </w:r>
    </w:p>
    <w:p/>
    <w:p>
      <w:pPr/>
      <w:r>
        <w:rPr/>
        <w:t xml:space="preserve">وذهب ابن المديني إلى أنه كان يضع الحديث.</w:t>
      </w:r>
    </w:p>
    <w:p/>
    <w:p>
      <w:pPr/>
      <w:r>
        <w:rPr/>
        <w:t xml:space="preserve">وقال أبو زرعة: ذاهب الحديث.</w:t>
      </w:r>
    </w:p>
    <w:p/>
    <w:p>
      <w:pPr/>
      <w:r>
        <w:rPr/>
        <w:t xml:space="preserve">وكان الدقيقي يثنى عليه.</w:t>
      </w:r>
    </w:p>
    <w:p/>
    <w:p>
      <w:pPr/>
      <w:r>
        <w:rPr/>
        <w:t xml:space="preserve">وقال ابن عدي: أرجو أنه لا بأس به.</w:t>
      </w:r>
    </w:p>
    <w:p/>
    <w:p>
      <w:pPr/>
      <w:r>
        <w:rPr/>
        <w:t xml:space="preserve">الحلواني، حدثنا معلى بن عبد الرحمن، عن ابن أبي ذئب، عن نافع، عن ابن عمر - مرفوعا: الحسن والحسين سيدا شباب أهل الجنة، وأبوهما خير منهما.</w:t>
      </w:r>
    </w:p>
    <w:p/>
    <w:p>
      <w:pPr/>
      <w:r>
        <w:rPr/>
        <w:t xml:space="preserve">الدقيقي، حدثنا المعلى، حدثنا عبد الحميد بن جعفر، عن يحيى بن سعيد، عن أنس: ما أخرج رسول الله صلى الله عليه وسلم ركبتيه بين يدى جليس له قط.</w:t>
      </w:r>
    </w:p>
    <w:p/>
    <w:p>
      <w:pPr/>
      <w:r>
        <w:rPr/>
        <w:t xml:space="preserve">وسرد ابن عدي له عدة أحاديث.</w:t>
      </w:r>
    </w:p>
    <w:p/>
    <w:p>
      <w:pPr/>
      <w:r>
        <w:rPr/>
        <w:t xml:space="preserve">وذكره العقيلي فما زاد في ترجمته على حكاية، قال: حدثني أبو أسامة البصري، سمعت أبا داود السجستاني، سمعت يحيى بن معين - وسئل عن معلى بن عبد الرحمن - فقال: أحسن أحواله أنه قيل له عند موته ألا تستغفر الله؟ فقال: ألا أرجو أن يغفر لى، وقد وضعت في فضل علي رضي الله عنه تسعين حديثا، أو قال سبعين حديثا.</w:t>
      </w:r>
    </w:p>
    <w:p>
      <w:pPr>
        <w:jc w:val="start"/>
        <w:bidi/>
      </w:pPr>
      <w:r>
        <w:rPr>
          <w:sz w:val="24"/>
          <w:szCs w:val="24"/>
          <w:b w:val="1"/>
          <w:bCs w:val="1"/>
          <w:rtl/>
        </w:rPr>
        <w:t xml:space="preserve">
ميزان الاعتدال في نقد الرجال،(دار المعرفة للطباعة والنشر، بيروت - لبنان،1963،ط 1،ج 4،ص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عبد الرحمن الواسطي
</w:t>
      </w:r>
    </w:p>
    <w:p>
      <w:pPr/>
      <w:r>
        <w:rPr/>
        <w:t xml:space="preserve">معلى بن عبد الرحمن الواسطي: قال الدارقطني: كذاب. -ق-</w:t>
      </w:r>
    </w:p>
    <w:p>
      <w:pPr>
        <w:jc w:val="start"/>
        <w:bidi/>
      </w:pPr>
      <w:r>
        <w:rPr>
          <w:sz w:val="24"/>
          <w:szCs w:val="24"/>
          <w:b w:val="1"/>
          <w:bCs w:val="1"/>
          <w:rtl/>
        </w:rPr>
        <w:t xml:space="preserve">
ديوان الضعفاء،(مكتبة النهضة الحديثة - مكة،1967،ط 2،ج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عبد الرحمن الواسطي
</w:t>
      </w:r>
    </w:p>
    <w:p>
      <w:pPr/>
      <w:r>
        <w:rPr/>
        <w:t xml:space="preserve">معلى بن عبد الرحمن الواسطي </w:t>
      </w:r>
    </w:p>
    <w:p/>
    <w:p>
      <w:pPr/>
      <w:r>
        <w:rPr/>
        <w:t xml:space="preserve">عن ابن أبي ذئب وشعبة وعبد الحميد بن جعفر وعنه الدقيقي وأبو أمية الطرسوسي كذبه الدارقطني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عبد الرحمن الواسطي.
</w:t>
      </w:r>
    </w:p>
    <w:p>
      <w:pPr/>
      <w:r>
        <w:rPr/>
        <w:t xml:space="preserve">معلى بن عبد الرحمن الواسطي. </w:t>
      </w:r>
    </w:p>
    <w:p/>
    <w:p>
      <w:pPr/>
      <w:r>
        <w:rPr/>
        <w:t xml:space="preserve">قال أبو الحسن أسلم بن سهل الواسطي في تاريخ بلده: معلى بن أبي محمد عبد الرحمن بن حكيم. روى عنه محمد بن عبد الله بن سعيد، وتوفي أبوه أبو محمد سنة إحدى وستين ومائة، وكان يروي عن حجاج بن أرطاة، ذكره في القرن الثالث من أهل واسط.</w:t>
      </w:r>
    </w:p>
    <w:p/>
    <w:p>
      <w:pPr/>
      <w:r>
        <w:rPr/>
        <w:t xml:space="preserve">وذكره الساجي في «جملة الضعفاء».</w:t>
      </w:r>
    </w:p>
    <w:p/>
    <w:p>
      <w:pPr/>
      <w:r>
        <w:rPr/>
        <w:t xml:space="preserve">ولهم شيخ آخر يسمى:</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عبد الرحمن الواسطي
</w:t>
      </w:r>
    </w:p>
    <w:p>
      <w:pPr/>
      <w:r>
        <w:rPr/>
        <w:t xml:space="preserve">معلى بن عبد الرحمن الواسطي </w:t>
      </w:r>
    </w:p>
    <w:p/>
    <w:p>
      <w:pPr/>
      <w:r>
        <w:rPr/>
        <w:t xml:space="preserve">يروي عن سفيان الثوري وشريك قال أبو حاتم الرازي متروك الحديث وضعفه ابن المديني وذهب إلى أنه كان يضع الحديث وقال أبو زرعة ذاهب الحديث وقال ابن حبان يروي عن عبد الرحمن بن جعفر المقلوبات لا يجوز الاحتجاج به إذا انفرد وقال الدارقطني ضعيف كذاب وكان الدقيقي يثنى عليه وقال المصنف قلت وثم آخر يقال له (معلى بن عبد الرحمن) يروي عن الحسين بن زياد لا نعلم فيه قدحا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عبد الرحمن. واسطي
</w:t>
      </w:r>
    </w:p>
    <w:p>
      <w:pPr/>
      <w:r>
        <w:rPr/>
        <w:t xml:space="preserve">معلى بن عبد الرحمن. واسطي </w:t>
      </w:r>
    </w:p>
    <w:p/>
    <w:p>
      <w:pPr/>
      <w:r>
        <w:rPr/>
        <w:t xml:space="preserve">عن شريك، وعبد الحميد بن جعفر.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عبد الرحمن الواسطي
</w:t>
      </w:r>
    </w:p>
    <w:p>
      <w:pPr/>
      <w:r>
        <w:rPr/>
        <w:t xml:space="preserve">معلى بن عبد الرحمن الواسطي </w:t>
      </w:r>
    </w:p>
    <w:p/>
    <w:p>
      <w:pPr/>
      <w:r>
        <w:rPr/>
        <w:t xml:space="preserve">روى عن عبد الحميد بن جعفر وفضيل بن مرزوق وجرير بن حازم وقد روى عنه كردوس بن محمد بن عيسى الخشاب الواسطي نا عبد الرحمن قال سألت أبي عنه فقال ضعيف الحديث كان حديثه لا أصل له وقال مرة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2026-07-27T14:25:52+03:00</dcterms:created>
  <dcterms:modified xsi:type="dcterms:W3CDTF">2026-07-27T14:25:52+03:00</dcterms:modified>
</cp:coreProperties>
</file>

<file path=docProps/custom.xml><?xml version="1.0" encoding="utf-8"?>
<Properties xmlns="http://schemas.openxmlformats.org/officeDocument/2006/custom-properties" xmlns:vt="http://schemas.openxmlformats.org/officeDocument/2006/docPropsVTypes"/>
</file>