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عبيدة بن نشيط أبو عبد العزيز الربذي مدني
</w:t>
      </w:r>
    </w:p>
    <w:p>
      <w:pPr>
        <w:jc w:val="start"/>
        <w:bidi/>
      </w:pPr>
      <w:r>
        <w:rPr>
          <w:rFonts w:ascii="arial" w:hAnsi="arial" w:eastAsia="arial" w:cs="arial"/>
          <w:sz w:val="28"/>
          <w:szCs w:val="28"/>
          <w:b w:val="1"/>
          <w:bCs w:val="1"/>
          <w:rtl/>
        </w:rPr>
        <w:t xml:space="preserve">موسى بن عبيدة بن نشيط أبو عبد العزيز الربذي مدني
</w:t>
      </w:r>
    </w:p>
    <w:p>
      <w:pPr/>
      <w:r>
        <w:rPr/>
        <w:t xml:space="preserve">موسى بن عبيدة بن نشيط أبو عبد العزيز الربذي مدني حدثنا الحسن محمد بن الضحاك بمصر، حدثنا أبو مروان العثماني، حدثنا عبد العزيز بن محمد عن موسى بن عبيدة أبي عبد العزيز الربذي.</w:t>
      </w:r>
    </w:p>
    <w:p/>
    <w:p>
      <w:pPr/>
      <w:r>
        <w:rPr/>
        <w:t xml:space="preserve">سمعت أبا يعلى يقول سئل يحيى بن معين وأنا حاضر عن موسى بن عبيدة الربذي فقال ليس بشيء.</w:t>
      </w:r>
    </w:p>
    <w:p/>
    <w:p>
      <w:pPr/>
      <w:r>
        <w:rPr/>
        <w:t xml:space="preserve">حدثنا ابن حماد، حدثنا معاوية، عن يحيى، قال: موسى بن عبيدة مدني ضعيف.</w:t>
      </w:r>
    </w:p>
    <w:p/>
    <w:p>
      <w:pPr/>
      <w:r>
        <w:rPr/>
        <w:t xml:space="preserve">حدثنا ابن حماد، حدثنا عباس بن يحيى قال موسى بن عبيدة لا يحتج بحديثه.</w:t>
      </w:r>
    </w:p>
    <w:p/>
    <w:p>
      <w:pPr/>
      <w:r>
        <w:rPr/>
        <w:t xml:space="preserve">حدثنا ابن حماد، حدثني صالح، حدثنا علي، قال: قلت ليحيى هل كنتم تتقون عبيدة تلك الأيام؟ قال: نعم ثم قال يحيى كان بمكة فلم يأته قال يحيى وكان معي الأطراف موسى عن عبد الرحمن بن أبي سعيد الخدري نهى النبي صلى الله عليه وسلم عن صلاتين ثم ذكر يحيى بن سفيان عنه ثلاثة أشياء إنا سمعنا مناديا وليت شعري ما فعل أبوك وآخر قلت ليحيى، حدثني</w:t>
      </w:r>
    </w:p>
    <w:p/>
    <w:p>
      <w:pPr/>
      <w:r>
        <w:rPr/>
        <w:t xml:space="preserve">بها فأبى وقال أحدث عن شريك اعجب الي منه.</w:t>
      </w:r>
    </w:p>
    <w:p/>
    <w:p>
      <w:pPr/>
      <w:r>
        <w:rPr/>
        <w:t xml:space="preserve">حدثنا الجنيدي، حدثنا البخاري قال موسى بن عبيدة بن نشيط أبو عبد العزيز الربذي قال يحيى كنا نتقي حديثه تلك الأيام وقال أحمد منكر الحديث.</w:t>
      </w:r>
    </w:p>
    <w:p/>
    <w:p>
      <w:pPr/>
      <w:r>
        <w:rPr/>
        <w:t xml:space="preserve">سمعت ابن حماد يقول: قال السعدي قلت لأحمد بن حنبل إن موسى بن عبيدة قد روى عن سفيان، وشعبة يقول أبو العزيز الربذي قال لو بان لشعبة ما بان لغيره ما روى عنه.</w:t>
      </w:r>
    </w:p>
    <w:p/>
    <w:p>
      <w:pPr/>
      <w:r>
        <w:rPr/>
        <w:t xml:space="preserve">حدثنا الحسن بن سفيان، حدثنا إبراهيم بن يعقوب سمعت أحمد بن حنبل يقول لا تحل عندي الرواية عن موسى بن عبيدة فقلت يا أبا عبد الله لا تحل قال عندي قلت فإن سفيان يروي عن موسى بن عبيدة ويروي شعبة عنه يقول أبو عبد العزيز الربذي قال لو بان لشعبة ما بان لغيره ما روى عنه.</w:t>
      </w:r>
    </w:p>
    <w:p/>
    <w:p>
      <w:pPr/>
      <w:r>
        <w:rPr/>
        <w:t xml:space="preserve">حدثنا أبي عصمة، حدثنا أحمد بن أبي يحيى سمعت محمد بن عمار يقول: سمعت يحيى ينفي حديث موسى بن عبيدة.</w:t>
      </w:r>
    </w:p>
    <w:p/>
    <w:p>
      <w:pPr/>
      <w:r>
        <w:rPr/>
        <w:t xml:space="preserve">حدثنا ابن أبي عصمة، حدثنا أحمد بن أبي يحيى سمعت يحيى بن معين يقول موسى بن عبيدة ليس بالكذوب ولكنه روى عن عبد الله بن دينار أحاديث مناكير وسمعت أحمد بن حنبل يقول لا يكتب حديث موسى بن عبيدة ولم أخرج عنه شيئا حديثه منكر.</w:t>
      </w:r>
    </w:p>
    <w:p/>
    <w:p>
      <w:pPr/>
      <w:r>
        <w:rPr/>
        <w:t xml:space="preserve">حدثنا ابن أبي عصمة، حدثنا أبو طالب أحمد بن حميد قال أبو عبد الله أحمد بن حنبل لما مر حديث موسى بن عبيدة عن محمد بن كعب، عن ابن عباس قال هذا متاع موسى بن عبيدة وضم فمه وعوجه ونفض يده وقال: كان لا يحفظ الحديث.</w:t>
      </w:r>
    </w:p>
    <w:p/>
    <w:p>
      <w:pPr/>
      <w:r>
        <w:rPr/>
        <w:t xml:space="preserve">حدثنا أحمد بن علي بن بحر، حدثنا عبد الله بن أحمد بن الدورقي، حدثنا يحيى بن معين قال موسى بن عبيدة الربذي عن أخيه عبد الله بن عبيدة عن جابر مرسل</w:t>
      </w:r>
    </w:p>
    <w:p/>
    <w:p>
      <w:pPr/>
      <w:r>
        <w:rPr/>
        <w:t xml:space="preserve">حدثنا ابن أبي مريم سألت يحيى عن موسى بن عبيدة الربذي فقال ضعيف إلا أنه يكتب من حديثه الرقاق.</w:t>
      </w:r>
    </w:p>
    <w:p/>
    <w:p>
      <w:pPr/>
      <w:r>
        <w:rPr/>
        <w:t xml:space="preserve">كتب إلي محمد بن الحسن، حدثنا عمر بن علي قال ذكر ليحيى حديث لموسى بن عبيدة عن عمر بن الحكم، قال: سمعت سعدا يحدث عن النبي صلى الله عليه وسلم صلاة في مسجدي هذا وينكر أن يكون عمر بن الحكم سمع من سعد ولم يرض موسى بن عبيدة.</w:t>
      </w:r>
    </w:p>
    <w:p/>
    <w:p>
      <w:pPr/>
      <w:r>
        <w:rPr/>
        <w:t xml:space="preserve">حدثنا محمد بن علي، حدثنا عثمان قلت ليحيى فموسى بن عبيدة قال ضعيف.</w:t>
      </w:r>
    </w:p>
    <w:p/>
    <w:p>
      <w:pPr/>
      <w:r>
        <w:rPr/>
        <w:t xml:space="preserve">حدثنا ابن أبي بكر، حدثنا عباس قلت ليحيى بن معين أيما أحب إليك موسى بن عبيدة أم محمد بن إسحاق فقال محمد بن إسحاق.</w:t>
      </w:r>
    </w:p>
    <w:p/>
    <w:p>
      <w:pPr/>
      <w:r>
        <w:rPr/>
        <w:t xml:space="preserve">وقال النسائي موسى بن عبيدة أبو عبد العزيز الربذي ضعيف.</w:t>
      </w:r>
    </w:p>
    <w:p/>
    <w:p>
      <w:pPr/>
      <w:r>
        <w:rPr/>
        <w:t xml:space="preserve">حدثنا الحسين بن أبي معشر، قال: حدثنا أيوب الوزان، حدثنا مروان بن معاوية، حدثنا موسى بن عبيدة عن أخيه عبد الله بن عبيدة عن جابر بن عبد الله، قال: قال لي النبي صلى الله عليه وسلم من قضى نسكه وسلم المسلمون من لسانه ويده غفر له ما تقدم من ذنبه.</w:t>
      </w:r>
    </w:p>
    <w:p/>
    <w:p>
      <w:pPr/>
      <w:r>
        <w:rPr/>
        <w:t xml:space="preserve">حدثنا علي بن خلف بن علي بمصر، حدثنا محمد بن عمرو بن أبي مذعور، حدثنا معتمر، حدثني علي بن صالح، عن موسى بن عبيدة عن أخيه عن جابر، أن النبي صلى الله عليه وسلم قال: لا تزال المغفرة على العبد ما لم يقع الحجاب قيل يا نبي الله وما الحجاب قال الشرك به وما من نفس تلقاه لا تشرك به إلا حلت لها المغفرة من الله إن شاء غفر لها، وإن شاء عذبها ثم؟ قال: لا أعلم أن النبي صلى الله عليه وسلم قرأ إن الله لا يغفر أن يشرك به ويغفر ما دون ذلك لمن يشاء.</w:t>
      </w:r>
    </w:p>
    <w:p/>
    <w:p>
      <w:pPr/>
      <w:r>
        <w:rPr/>
        <w:t xml:space="preserve">ولموسى بن عبيدة عن أخيه عبد الله عن جابر أحاديث غير ما ذكرت</w:t>
      </w:r>
    </w:p>
    <w:p/>
    <w:p>
      <w:pPr/>
      <w:r>
        <w:rPr/>
        <w:t xml:space="preserve">حدثنا الحسن بن علي بن مخلد القطان، حدثنا محمد بن حميد، حدثنا عبد العزيز عثمان بن زائدة، عن موسى بن عبيدة عن عبد الله بن دينار، عن ابن عمر، أن النبي صلى الله عليه وسلم قال: العبد المؤمن يتصدق بالتمرة أو عدلها من الطيب فلا يقبل الله إلا الطيب فتقع في يد الله فيربيها له كما يربي أحد فصيله أو فلوه حتى يكون مثل التل العظيم.</w:t>
      </w:r>
    </w:p>
    <w:p/>
    <w:p>
      <w:pPr/>
      <w:r>
        <w:rPr/>
        <w:t xml:space="preserve">حدثنا الحسين بن فرج الغزي، حدثنا يوسق بن عدي، حدثنا عبد الرحيم بن سليمان عن موسى بن عبيدة الربذي عن عبد الله بن دينار، عن ابن عمر قال نهى رسول الله صلى الله عليه وسلم أن تنكح المرأة على عمتها أو على خالتها ونهى عن الشغار والشغار أن تنكح المرأة بالمرأة ليس لهما صداق.</w:t>
      </w:r>
    </w:p>
    <w:p/>
    <w:p>
      <w:pPr/>
      <w:r>
        <w:rPr/>
        <w:t xml:space="preserve">حدثنا علي بن أحمد بن علي بن عمران، حدثنا عثمان بن يحيى، حدثنا محمد بن القاسم، حدثنا موسى بن عبيدة عن عبد الله بن دينار، عن ابن عمر عن النبي صلى الله عليه وسلم قال: إذا مشت أمتي المطيطياء وخدمتهم أبناء فارس والروم سلط الله شرارهم على خيارهم.</w:t>
      </w:r>
    </w:p>
    <w:p/>
    <w:p>
      <w:pPr/>
      <w:r>
        <w:rPr/>
        <w:t xml:space="preserve">وهذه الأحاديث لموسى بن عبد الله بن دينار ليست هي محفوظة.</w:t>
      </w:r>
    </w:p>
    <w:p/>
    <w:p>
      <w:pPr/>
      <w:r>
        <w:rPr/>
        <w:t xml:space="preserve">حدثنا القاسم بن مهدي، حدثنا أبو مصعب عن عبد العزيز الدراوردي عن موسى بن عبيدة عن نافع، عن ابن عمر أن رسول الله صلى الله عليه وسلم نهى عن بيع الكالي بالكالي، قال: قال موسى قال نافع وذلك بيع الدين بالدين وهذا معروف بموسى عن نافع.</w:t>
      </w:r>
    </w:p>
    <w:p/>
    <w:p>
      <w:pPr/>
      <w:r>
        <w:rPr/>
        <w:t xml:space="preserve">حدثنا محمد بن طاهر بن أبي الدميك، حدثنا عبيد الله العيشي، حدثنا عبد الله بن داود عن موسى بن عبيدة الربذي عن محمد بن ثابت، عن أبي هريرة قال النبي صلى الله عليه وسلم: من قال لأخيه المؤمن جزاك الله خيرا فقد أبلغ في الثناء.</w:t>
      </w:r>
    </w:p>
    <w:p/>
    <w:p>
      <w:pPr/>
      <w:r>
        <w:rPr/>
        <w:t xml:space="preserve">حدثنا محمد بن منير، حدثنا موسى بن إسحاق، حدثنا وكيع، حدثنا موسى بن عبيدة عن محمد بن ثابت، عن أبي هريرة، إن رسول الله صلى الله عليه وسلم كان يقول الحمد</w:t>
      </w:r>
    </w:p>
    <w:p/>
    <w:p>
      <w:pPr/>
      <w:r>
        <w:rPr/>
        <w:t xml:space="preserve">لله على كل حال رب أعوذ بك من حال النار.</w:t>
      </w:r>
    </w:p>
    <w:p/>
    <w:p>
      <w:pPr/>
      <w:r>
        <w:rPr/>
        <w:t xml:space="preserve">حدثنا محمد، حدثنا علي بن حرب، حدثنا جعفر بن عون، حدثنا موسى بن عبيدة عن محمد بن ثابت، عن أبي هريرة، قال: كان النبي صلى الله عليه وسلم يقول رب انفعني بما علمتني وعلمني ما ينفعني وزدني علما الحمد لله على كل حال رب أعوذ من حال النار.</w:t>
      </w:r>
    </w:p>
    <w:p/>
    <w:p>
      <w:pPr/>
      <w:r>
        <w:rPr/>
        <w:t xml:space="preserve">وهذه الأحاديث لموسى عن محمد بن ثابت، عن أبي هريرة معروفة به.</w:t>
      </w:r>
    </w:p>
    <w:p/>
    <w:p>
      <w:pPr/>
      <w:r>
        <w:rPr/>
        <w:t xml:space="preserve">حدثنا محمد بن علي بن نعيم البكري، حدثنا محمد بن عبد الله بن عمار، حدثنا معافى بن عمران عن موسى بن عبيدة عن إياس بن سلمة بن الأكوع، عن أبيه، أن رسول الله صلى الله عليه وسلم استعمل أبا بكر على الحاج واعتمر من الجعرانة.</w:t>
      </w:r>
    </w:p>
    <w:p/>
    <w:p>
      <w:pPr/>
      <w:r>
        <w:rPr/>
        <w:t xml:space="preserve">حدثنا يسر بن أنس، حدثنا عمرو بن عثمان بن عمر بن عثمان بن عفان، حدثنا ابن أبي أويس، حدثني أخي عن سليمان بن بلال، عن أبي عبد العزيز الربذي عن هشام بن عروة، عن أبيه عن عائشة، أن النبي صلى الله عليه وسلم قال: ليجاوز الإسلام إلى المدينة كما يجوز السيل الدمن.</w:t>
      </w:r>
    </w:p>
    <w:p/>
    <w:p>
      <w:pPr/>
      <w:r>
        <w:rPr/>
        <w:t xml:space="preserve">حدثنا موسى بن هارون التوزي، حدثنا إسحاق بن أبي إسرائيل، حدثنا بكار بن عبد الله بن عبيدة الربذي، وهو بن أخي موسى بن عبيدة عن موسى بن عبيدة أخبرني أيوب بن خالد عن عبد الله بن رافع مولى أم سلمة زوج النبي صلى الله عليه وسلم، عن أبي هريرة، قال: قال رسول الله صلى الله عليه وسلم اليوم الموعود يوم القيامة والمشهود يوم عرفة والشاهد يوم الجمعة ما طلعت الشمس، ولا غربت على يوم أفضل من يوم الجمعة فيه ساعة لا يوافيها مؤمن يدعو الله بخير إلا استجاب له، ولا مستعيذ من شيء إلا أعاذه منه.</w:t>
      </w:r>
    </w:p>
    <w:p/>
    <w:p>
      <w:pPr/>
      <w:r>
        <w:rPr/>
        <w:t xml:space="preserve">حدثنا القاسم بن الليث أبو صالح الراسبي، وأبو عروبة، قالا: حدثنا المسيب بن واضح، حدثنا ابن المبارك عن موسى بن عبيدة عن جمهان، عن أبي هريرة، قال: قال رسول</w:t>
      </w:r>
    </w:p>
    <w:p/>
    <w:p>
      <w:pPr/>
      <w:r>
        <w:rPr/>
        <w:t xml:space="preserve">الله صلى الله عليه وسلم لكل شيء زكاة وزكاة الجسد الصوم.</w:t>
      </w:r>
    </w:p>
    <w:p/>
    <w:p>
      <w:pPr/>
      <w:r>
        <w:rPr/>
        <w:t xml:space="preserve">سمعت عبدان الأهوازي يقول، حدثنا أبو بكر بن أبي شيبة، حدثنا زيد بن الحباب عن موسى بن عبيدة عن عطاء بن يسار عن جهجاه الغفاري عن النبي صلى الله عليه وسلم قال: المؤمن يأكل في معاء واحد والكافر يأكل في سبعة امعاء.</w:t>
      </w:r>
    </w:p>
    <w:p/>
    <w:p>
      <w:pPr/>
      <w:r>
        <w:rPr/>
        <w:t xml:space="preserve">حدثنا أبو يعلى، حدثنا إبراهيم بن محمد بن عرعرة، حدثني بهلول بن مورق أخبرني موسى بن عبيدة أخبرني محمد بن المنكدر، عن أبي ظبية الحجام وكان غلاما لبني جارية أن سيده ذكر للنبي صلى الله عليه وسلم خراجه أن يأكله فأمره رسول الله صلى الله عليه وسلم أن يعلفه ناضحه.</w:t>
      </w:r>
    </w:p>
    <w:p/>
    <w:p>
      <w:pPr/>
      <w:r>
        <w:rPr/>
        <w:t xml:space="preserve">حدثناه بنان بن أحمد بن علوية، حدثنا أحمد بن منيع، حدثنا أبو معاوية، حدثنا موسى بن عبيدة عن محمد بن عبد الرحمن بن أبي عياش الزرقي، عن أنس بن مالك عن أم سلمة زوج النبي صلى الله عليه وسلم قالت قال رسول الله صلى الله عليه وسلم أريت ما تعمل أمتي بعدي فأخرت لهم الشفاعة إلى يوم القيامة</w:t>
      </w:r>
    </w:p>
    <w:p/>
    <w:p>
      <w:pPr/>
      <w:r>
        <w:rPr/>
        <w:t xml:space="preserve">قال الشيخ: وهذه الأحاديث التي ذكرتها لموسى بن عبيدة بأسانيدها مختلفة عامتها مما ينفرد بها من يرويها عنه وعامتها متونها غير محفوظة وله غير ما ذكرت من الحديث والضعف على رواياته بين.</w:t>
      </w:r>
    </w:p>
    <w:p>
      <w:pPr>
        <w:jc w:val="start"/>
        <w:bidi/>
      </w:pPr>
      <w:r>
        <w:rPr>
          <w:sz w:val="24"/>
          <w:szCs w:val="24"/>
          <w:b w:val="1"/>
          <w:bCs w:val="1"/>
          <w:rtl/>
        </w:rPr>
        <w:t xml:space="preserve">
الكامل في ضعفاء الرجال،(دار الكتب العلمية - بيروت،1997،ط 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w:t>
      </w:r>
    </w:p>
    <w:p>
      <w:pPr/>
      <w:r>
        <w:rPr/>
        <w:t xml:space="preserve">موسى بن عبيدة بن نشيط الربذي. ويكنى أبا عبد العزيز. يدعون إلى اليمن. والناس يدعونهم بالولاء. توفي بالمدينة سنة ثلاث وخمسين ومائة في خلافة أبي جعفر وكان ثقة كثير الحديث وليس بحجة.</w:t>
      </w:r>
    </w:p>
    <w:p>
      <w:pPr>
        <w:jc w:val="start"/>
        <w:bidi/>
      </w:pPr>
      <w:r>
        <w:rPr>
          <w:sz w:val="24"/>
          <w:szCs w:val="24"/>
          <w:b w:val="1"/>
          <w:bCs w:val="1"/>
          <w:rtl/>
        </w:rPr>
        <w:t xml:space="preserve">
الطبقات الكبرى،(دار الكتب العلمية - بيروت،1990،ط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w:t>
      </w:r>
    </w:p>
    <w:p>
      <w:pPr/>
      <w:r>
        <w:rPr/>
        <w:t xml:space="preserve">موسى بن عبيدة [ت، ق] الربذى.</w:t>
      </w:r>
    </w:p>
    <w:p/>
    <w:p>
      <w:pPr/>
      <w:r>
        <w:rPr/>
        <w:t xml:space="preserve">عن نافع، ومحمد بن كعب القرظي.</w:t>
      </w:r>
    </w:p>
    <w:p/>
    <w:p>
      <w:pPr/>
      <w:r>
        <w:rPr/>
        <w:t xml:space="preserve">وعنه شعبة، وروح بن عبادة، وعبيد الله، وجماعة.</w:t>
      </w:r>
    </w:p>
    <w:p/>
    <w:p>
      <w:pPr/>
      <w:r>
        <w:rPr/>
        <w:t xml:space="preserve">قال أحمد: لا يكتب حديثه.</w:t>
      </w:r>
    </w:p>
    <w:p/>
    <w:p>
      <w:pPr/>
      <w:r>
        <w:rPr/>
        <w:t xml:space="preserve">وقال النسائي وغيره: ضعيف.</w:t>
      </w:r>
    </w:p>
    <w:p/>
    <w:p>
      <w:pPr/>
      <w:r>
        <w:rPr/>
        <w:t xml:space="preserve">وقال ابن عدي:</w:t>
      </w:r>
    </w:p>
    <w:p/>
    <w:p>
      <w:pPr/>
      <w:r>
        <w:rPr/>
        <w:t xml:space="preserve">الضعف على رواياته بين.</w:t>
      </w:r>
    </w:p>
    <w:p/>
    <w:p>
      <w:pPr/>
      <w:r>
        <w:rPr/>
        <w:t xml:space="preserve">وقال ابن معين: ليس بشئ.</w:t>
      </w:r>
    </w:p>
    <w:p/>
    <w:p>
      <w:pPr/>
      <w:r>
        <w:rPr/>
        <w:t xml:space="preserve">وقال - مرة: لا يحتج بحديثه.</w:t>
      </w:r>
    </w:p>
    <w:p/>
    <w:p>
      <w:pPr/>
      <w:r>
        <w:rPr/>
        <w:t xml:space="preserve">وقال يحيى بن سعيد: كنا نتقى حديثه.</w:t>
      </w:r>
    </w:p>
    <w:p/>
    <w:p>
      <w:pPr/>
      <w:r>
        <w:rPr/>
        <w:t xml:space="preserve">وقال ابن سعد: ثقة، وليس بحجة.</w:t>
      </w:r>
    </w:p>
    <w:p/>
    <w:p>
      <w:pPr/>
      <w:r>
        <w:rPr/>
        <w:t xml:space="preserve">وقال يعقوب بن شيبة: صدوق ضعيف الحديث جدا.</w:t>
      </w:r>
    </w:p>
    <w:p/>
    <w:p>
      <w:pPr/>
      <w:r>
        <w:rPr/>
        <w:t xml:space="preserve">قال عباس الدوري، عن زيد بن الحباب: كنا عند موسى بن عبيدة بالربذة، فأقمنا عنده، ومرض، ومات.</w:t>
      </w:r>
    </w:p>
    <w:p/>
    <w:p>
      <w:pPr/>
      <w:r>
        <w:rPr/>
        <w:t xml:space="preserve">فأتينا قبره ومعي رفيق لى، فجعل ريح المسك يفوح من قبره، فجعلت أقول لرفيقى: أما تشم؟ أما تشم؟ وليس بالربذة يومئذ مسك ولا عنبر.</w:t>
      </w:r>
    </w:p>
    <w:p/>
    <w:p>
      <w:pPr/>
      <w:r>
        <w:rPr/>
        <w:t xml:space="preserve">قلت: مات سنة ثلاث وخمسين ومائة.</w:t>
      </w:r>
    </w:p>
    <w:p/>
    <w:p>
      <w:pPr/>
      <w:r>
        <w:rPr/>
        <w:t xml:space="preserve">جعفر بن عون، حدثنا موسى بن عبيدة، عن محمد بن ثابت، عن أبي هريرة، قال: كان رسول الله صلى الله عليه وسلم يقول: رب انفعنى بما علمتني، وعلمني ما ينفعني، وزدنى علما.</w:t>
      </w:r>
    </w:p>
    <w:p/>
    <w:p>
      <w:pPr/>
      <w:r>
        <w:rPr/>
        <w:t xml:space="preserve">الحمد لله على كل حال، رب أعوذ بك من حال أهل النار.</w:t>
      </w:r>
    </w:p>
    <w:p/>
    <w:p>
      <w:pPr/>
      <w:r>
        <w:rPr/>
        <w:t xml:space="preserve">زيد بن الحباب، عن موسى بن عبيدة، عن عطاء بن يسار، عن جهجاه الغفاري، عن النبي صلى الله عليه وسلم، قال: المؤمن يأكل في معي واحد، والكافر يأكل في سبعة أمعاء.</w:t>
      </w:r>
    </w:p>
    <w:p>
      <w:pPr>
        <w:jc w:val="start"/>
        <w:bidi/>
      </w:pPr>
      <w:r>
        <w:rPr>
          <w:sz w:val="24"/>
          <w:szCs w:val="24"/>
          <w:b w:val="1"/>
          <w:bCs w:val="1"/>
          <w:rtl/>
        </w:rPr>
        <w:t xml:space="preserve">
ميزان الاعتدال في نقد الرجال،(دار المعرفة للطباعة والنشر، بيروت - لبنان،1963،ط 1،ج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الربذي
</w:t>
      </w:r>
    </w:p>
    <w:p>
      <w:pPr/>
      <w:r>
        <w:rPr/>
        <w:t xml:space="preserve">موسى بن عبيدة الربذي </w:t>
      </w:r>
    </w:p>
    <w:p/>
    <w:p>
      <w:pPr/>
      <w:r>
        <w:rPr/>
        <w:t xml:space="preserve">ضعفه علي وأحمد بن حنبل نسبه إلى إنكار الحديث</w:t>
      </w:r>
    </w:p>
    <w:p>
      <w:pPr>
        <w:jc w:val="start"/>
        <w:bidi/>
      </w:pPr>
      <w:r>
        <w:rPr>
          <w:sz w:val="24"/>
          <w:szCs w:val="24"/>
          <w:b w:val="1"/>
          <w:bCs w:val="1"/>
          <w:rtl/>
        </w:rPr>
        <w:t xml:space="preserve">
الضعفاء،(دار الثقافة - الدار البيضاء،1984،ط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الربذي
</w:t>
      </w:r>
    </w:p>
    <w:p>
      <w:pPr/>
      <w:r>
        <w:rPr/>
        <w:t xml:space="preserve">موسى بن عبيدة الربذي: ضعفوه، وقال أحمد: لا تحل الرواية عنه. -ت، ق-</w:t>
      </w:r>
    </w:p>
    <w:p>
      <w:pPr>
        <w:jc w:val="start"/>
        <w:bidi/>
      </w:pPr>
      <w:r>
        <w:rPr>
          <w:sz w:val="24"/>
          <w:szCs w:val="24"/>
          <w:b w:val="1"/>
          <w:bCs w:val="1"/>
          <w:rtl/>
        </w:rPr>
        <w:t xml:space="preserve">
ديوان الضعفاء،(مكتبة النهضة الحديثة - مكة،1967،ط 2،ج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بن نشيط، أبو عبد العزيز، الربذي، مولى 
</w:t>
      </w:r>
    </w:p>
    <w:p>
      <w:pPr/>
      <w:r>
        <w:rPr/>
        <w:t xml:space="preserve">موسى بن عبيدة بن نشيط، أبو عبد العزيز، الربذي، مولًى. </w:t>
      </w:r>
    </w:p>
    <w:p/>
    <w:p>
      <w:pPr/>
      <w:r>
        <w:rPr/>
        <w:t xml:space="preserve">منكر الحديث، قاله أحمد بن حنبل.</w:t>
      </w:r>
    </w:p>
    <w:p/>
    <w:p>
      <w:pPr/>
      <w:r>
        <w:rPr/>
        <w:t xml:space="preserve">وقال علي بن المديني: عن القطان، قال: كنا نتقيه تلك الأيام.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الربذي
</w:t>
      </w:r>
    </w:p>
    <w:p>
      <w:pPr/>
      <w:r>
        <w:rPr/>
        <w:t xml:space="preserve">موسى بن عبيدة الربذي </w:t>
      </w:r>
    </w:p>
    <w:p/>
    <w:p>
      <w:pPr/>
      <w:r>
        <w:rPr/>
        <w:t xml:space="preserve">عن القرظي ومحمد بن إبراهيم التيمي وعنه شعبة وعبيد الله بن موسى ومكي ضعفوه توفي 152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بن نشيط بن عمرو بن الحارث الربذي، أبو عبد العزيز 
</w:t>
      </w:r>
    </w:p>
    <w:p>
      <w:pPr/>
      <w:r>
        <w:rPr/>
        <w:t xml:space="preserve">(ت ق) موسى بن عبيدة بن نشيط بن عمرو بن الحارث الربذي، أبو عبد العزيز [ق162/أ] المدني، أخو عبد الله، ومحمد، ينسبون إلى اليمن، والناس ينسبونهم إلى الولاء. </w:t>
      </w:r>
    </w:p>
    <w:p/>
    <w:p>
      <w:pPr/>
      <w:r>
        <w:rPr/>
        <w:t xml:space="preserve">قال أبو بكر البزار: موسى بن عبيدة، رجل متعبد حسن العبادة، ليس بالحافظ، وأحسب إنما قصر به عن حفظ الحديث فضل العبادة.</w:t>
      </w:r>
    </w:p>
    <w:p/>
    <w:p>
      <w:pPr/>
      <w:r>
        <w:rPr/>
        <w:t xml:space="preserve">وفي «معرفة الصحابة» لابن حبان: ضعيف.</w:t>
      </w:r>
    </w:p>
    <w:p/>
    <w:p>
      <w:pPr/>
      <w:r>
        <w:rPr/>
        <w:t xml:space="preserve">وفي كتاب ابن شاهين، عن أحمد بن حنبل: لا بأس به.</w:t>
      </w:r>
    </w:p>
    <w:p/>
    <w:p>
      <w:pPr/>
      <w:r>
        <w:rPr/>
        <w:t xml:space="preserve">وذكر المزي عن أحمد أنه قال: لم أخرج عن موسى شيئا، ولم يتبعه - هو غير جيد؛ لأنا رأينا في تفسير أبي عبد الله أحمد بن حنبل ثابتا: ثنا روح بن عبادة، ثنا موسى بن عبيدة الربذي، أخبرني مولى ابن سباع، سمعت ابن عمر، يحدث عن أبي بكر رضي الله عنهم قال: ’’ كنت عند النبي - صلى الله عليه وسلم – فأنزلت عليه</w:t>
      </w:r>
    </w:p>
    <w:p/>
    <w:p>
      <w:pPr/>
      <w:r>
        <w:rPr/>
        <w:t xml:space="preserve">هذه الآية: ’’ من يعمل سوءا يجز به ’’.</w:t>
      </w:r>
    </w:p>
    <w:p/>
    <w:p>
      <w:pPr/>
      <w:r>
        <w:rPr/>
        <w:t xml:space="preserve">وقال أبو أحمد الحاكم: ليس بالقوي عندهم.</w:t>
      </w:r>
    </w:p>
    <w:p/>
    <w:p>
      <w:pPr/>
      <w:r>
        <w:rPr/>
        <w:t xml:space="preserve">وقال العجلي: ثقة، وفي موضع آخر: جائز الحديث.</w:t>
      </w:r>
    </w:p>
    <w:p/>
    <w:p>
      <w:pPr/>
      <w:r>
        <w:rPr/>
        <w:t xml:space="preserve">وفي كتاب ابن الجارود عن محمد بن يحيى: لا يحتج بحديثه.</w:t>
      </w:r>
    </w:p>
    <w:p/>
    <w:p>
      <w:pPr/>
      <w:r>
        <w:rPr/>
        <w:t xml:space="preserve">وفي كتاب العقيلي: عن ابن المديني: ضعيف، يحدث بأحاديث مناكير.</w:t>
      </w:r>
    </w:p>
    <w:p/>
    <w:p>
      <w:pPr/>
      <w:r>
        <w:rPr/>
        <w:t xml:space="preserve">وقال الساجي: منكر الحديث، وقال وكيع بن الجرح: ثنا موسى بن عبيدة، وكان ثقة.</w:t>
      </w:r>
    </w:p>
    <w:p/>
    <w:p>
      <w:pPr/>
      <w:r>
        <w:rPr/>
        <w:t xml:space="preserve">قال الساجي: كان يحيى القطان لا يحدث عنه، وكان الثوري يقول: ثنا أبو عبد العزيز الربذي، وكان رجلا صالحا، قال: وحدثت عن محمد بن عمر قال: ثنا موسى بن عبيدة، وهو رجل من العرب من ذي يمن.</w:t>
      </w:r>
    </w:p>
    <w:p/>
    <w:p>
      <w:pPr/>
      <w:r>
        <w:rPr/>
        <w:t xml:space="preserve">قال أبو يحيى: حدث عن عبد الله بن دينار أحاديث لم يتابع عليها، وقد روى عن أبيه عن ابن عمر مناكير، وبلغني عن ابن معين أنه قال: محمد بن إسحاق أحب إلي من موسى بن عبيدة، وقيل ليحيى: إن موسى يحدث عن الزهري أحاديث قال: إنها مناولة، قيل: إنه يحدث عن أبي حازم عن أبي هريرة بحديث صالح قال: لم يسمع من أبي حازم شيئا، هي من كتاب صار إليه، ومات موسى سنة ثلاث وخمسين ومائة.</w:t>
      </w:r>
    </w:p>
    <w:p/>
    <w:p>
      <w:pPr/>
      <w:r>
        <w:rPr/>
        <w:t xml:space="preserve">وذكره البرقي في: باب من كان الضعف غالبا عليه في حديثه، وقد ترك بعض أهل العلم بالحديث الرواية عنه.</w:t>
      </w:r>
    </w:p>
    <w:p/>
    <w:p>
      <w:pPr/>
      <w:r>
        <w:rPr/>
        <w:t xml:space="preserve">وذكره ابن سعد في الطبقة الخامسة من أهل المدينة، وخليفة بن خياط في الطبقة السابعة.</w:t>
      </w:r>
    </w:p>
    <w:p/>
    <w:p>
      <w:pPr/>
      <w:r>
        <w:rPr/>
        <w:t xml:space="preserve">وفي قول المزي: قال الهيثم بن عدي: موسى بن عبيدة [ق162/ب] مولى عمر بن الخطاب، وكان يقال له: حميري، توفي سنة ثنتين وخمسين ومائة - نظر، والذي في كتاب الهيثم: وكان يقال: إنه حميري، والمعنى عليه.</w:t>
      </w:r>
    </w:p>
    <w:p/>
    <w:p>
      <w:pPr/>
      <w:r>
        <w:rPr/>
        <w:t xml:space="preserve">وقال ابن قانع: فيه ضعف.</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بن نشيط أبو عبد العزيز الربذي المديني
</w:t>
      </w:r>
    </w:p>
    <w:p>
      <w:pPr/>
      <w:r>
        <w:rPr/>
        <w:t xml:space="preserve">موسى بن عبيدة بن نشيط أبو عبد العزيز الربذي المديني </w:t>
      </w:r>
    </w:p>
    <w:p/>
    <w:p>
      <w:pPr/>
      <w:r>
        <w:rPr/>
        <w:t xml:space="preserve">يروي عن عبد الله بن دينار قال أحمد لا تحل عندي الرواية عن موسى بن عبيدة وقال يحيى ليس بشيء وقال مرة ضعيف وقال مرة لا يحتج بحديثه وقال مرة ليس بالكذوب ولكنه روى أحاديث مناكير وقال أبو حاتم الرازي منكر الحديث وقال علي بن الجنيد متروك الحديث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الربذي
</w:t>
      </w:r>
    </w:p>
    <w:p>
      <w:pPr/>
      <w:r>
        <w:rPr/>
        <w:t xml:space="preserve">موسى بن عبيدة الربذي </w:t>
      </w:r>
    </w:p>
    <w:p/>
    <w:p>
      <w:pPr/>
      <w:r>
        <w:rPr/>
        <w:t xml:space="preserve">لا يتابع على حديثه. وأخوه عبد الله صالح.</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عبيدة الربذي
</w:t>
      </w:r>
    </w:p>
    <w:p>
      <w:pPr/>
      <w:r>
        <w:rPr/>
        <w:t xml:space="preserve">موسى بن عبيدة الربذي </w:t>
      </w:r>
    </w:p>
    <w:p/>
    <w:p>
      <w:pPr/>
      <w:r>
        <w:rPr/>
        <w:t xml:space="preserve">وهو ابن عبيدة بن نشيط أبو عبد العزيز مديني الدار روى عن محمد بن كعب ونافع وأيوب بن خالد ويوسف بن طهمان وعبد الرحمن بن أبي سعيد وعمر بن الحكم ويعقوب بن زيد روى عنه الثوري وشعبة وعيسى بن يونس ووكيع ومعافى بن عمران ومروان الفزاري وأبو تميلة سمعت أبي يقول ذلك سمعت أبي يقول قال أحمد بن حنبل قال علي بن المديني عن يحيى القطان قال كنا نتقى موسى بن عبيدة تلك الأيام نا عبد الرحمن نا عباس بن محمد الدوري قال سمعت أحمد بن حنبل ذكر موسى بن عبيدة فقال روى عن نافع عن بن عمر عن النبي صلى الله عليه وسلم في الكالئ بالكالئ وأشباه هذا نا صالح بن أحمد بن حنبل قال قال أبي موسى بن عبيدة لا يشتغل به وذلك أنه يروى عن عبد الله بن دينار شيئاً لا يرويه الناس نا عبد الرحمن انا إبراهيم بن يعقوب الجوزجاني فيما كتب إلي قال سمعت أحمد بن حنبل يقول لا تحل الرواية عندي عن موسى بن عبيدة قلنا يا أبا عبد الله لا يحل قال عندي قلت فإن سفيان وشعبة قد رويا عنه قال لوبان لشعبة ما بان لغيره ما روى عنه نا عبد الرحمن قال قرئ على العباس بن محمد الدوري عن يحيى بن معين أنه قال موسى بن عبيدة لا يحتج بحديثه نا عبد الرحمن أخبرنا أبو بكر بن أبي خيثمة فيما كتب إلي قال سمعت يحيى بن معين يقول حديث موسى بن عبيدة ضعيف وإنما ضعف حديث موسى بن عبيدة لأنه روى عن عبد الله بن دينار أحاديث مناكير نا عبد الرحمن قال سألت أبي عن موسى بن عبيدة فقال منكر الحديث نا عبد الرحمن قال سئل أبو زرعة عن موسى بن عبيدة فقال ليس بقوي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2026-06-01T21:16:54+03:00</dcterms:created>
  <dcterms:modified xsi:type="dcterms:W3CDTF">2026-06-01T21:16:54+03:00</dcterms:modified>
</cp:coreProperties>
</file>

<file path=docProps/custom.xml><?xml version="1.0" encoding="utf-8"?>
<Properties xmlns="http://schemas.openxmlformats.org/officeDocument/2006/custom-properties" xmlns:vt="http://schemas.openxmlformats.org/officeDocument/2006/docPropsVTypes"/>
</file>