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الأثرم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الأثرم
</w:t>
      </w:r>
    </w:p>
    <w:p>
      <w:pPr/>
      <w:r>
        <w:rPr/>
        <w:t xml:space="preserve">محمد بن سعيد الأثرم سمعت إبراهيم بن محمد بن عيسى يقول: سمعت موسى بن هارون الجمال يقول محمد بن سعيد الأثرم مات بالبصرة أراه يكذب.</w:t>
      </w:r>
    </w:p>
    <w:p/>
    <w:p>
      <w:pPr/>
      <w:r>
        <w:rPr/>
        <w:t xml:space="preserve">قال الشيخ: ومحمد بن سعيد هذا لا أعرف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7،ص 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الأثرم
</w:t>
      </w:r>
    </w:p>
    <w:p>
      <w:pPr/>
      <w:r>
        <w:rPr/>
        <w:t xml:space="preserve">محمد بن سعيد الأثرم: معاصر للبخاري، متهم بالكذب.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2026-05-19T14:46:38+03:00</dcterms:created>
  <dcterms:modified xsi:type="dcterms:W3CDTF">2026-05-19T14:46:38+03:00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