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شرقي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شرقي الجعفي
</w:t>
      </w:r>
    </w:p>
    <w:p>
      <w:pPr/>
      <w:r>
        <w:rPr/>
        <w:t xml:space="preserve">شرقي الجعفي سمعت ابن حماد يقول: قال البخاري شرقي الجعفي عن سويد بن غفلة روى عنه جابر الجعفي الحائك ملعون ليس بالقائم.</w:t>
      </w:r>
    </w:p>
    <w:p/>
    <w:p>
      <w:pPr/>
      <w:r>
        <w:rPr/>
        <w:t xml:space="preserve">قال الشيخ: وهذا الذي ذكره إنما هو حديث مقطوع وشرقي لم ينسب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شرقي الجعفي
</w:t>
      </w:r>
    </w:p>
    <w:p>
      <w:pPr/>
      <w:r>
        <w:rPr/>
        <w:t xml:space="preserve">شرقي الجعفي. عن سويد بن غفلة الحائك.</w:t>
      </w:r>
    </w:p>
    <w:p/>
    <w:p>
      <w:pPr/>
      <w:r>
        <w:rPr/>
        <w:t xml:space="preserve">ملعون.</w:t>
      </w:r>
    </w:p>
    <w:p/>
    <w:p>
      <w:pPr/>
      <w:r>
        <w:rPr/>
        <w:t xml:space="preserve">قال البخاري: </w:t>
      </w:r>
    </w:p>
    <w:p/>
    <w:p>
      <w:pPr/>
      <w:r>
        <w:rPr/>
        <w:t xml:space="preserve">[لا يصح] ليس بالقائم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شرقي الجعفي
</w:t>
      </w:r>
    </w:p>
    <w:p>
      <w:pPr/>
      <w:r>
        <w:rPr/>
        <w:t xml:space="preserve">شرقي الجعفي: عن سويد بن غفلة، لعن الحائك، لا يصح.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شرقي، الجعفي 
</w:t>
      </w:r>
    </w:p>
    <w:p>
      <w:pPr/>
      <w:r>
        <w:rPr/>
        <w:t xml:space="preserve">شرقي، الجعفي. </w:t>
      </w:r>
    </w:p>
    <w:p/>
    <w:p>
      <w:pPr/>
      <w:r>
        <w:rPr/>
        <w:t xml:space="preserve">عن سويد بن غفلة.</w:t>
      </w:r>
    </w:p>
    <w:p/>
    <w:p>
      <w:pPr/>
      <w:r>
        <w:rPr/>
        <w:t xml:space="preserve">روى عنه: جابر حديثا واحدا ليس بالقائم.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شرقي الجعفي.
</w:t>
      </w:r>
    </w:p>
    <w:p>
      <w:pPr/>
      <w:r>
        <w:rPr/>
        <w:t xml:space="preserve">شرقي الجعفي. </w:t>
      </w:r>
    </w:p>
    <w:p/>
    <w:p>
      <w:pPr/>
      <w:r>
        <w:rPr/>
        <w:t xml:space="preserve">يروي عن سويد بن غفلة. روى عنه جابر الجعفي.</w:t>
      </w:r>
    </w:p>
    <w:p/>
    <w:p>
      <w:pPr/>
      <w:r>
        <w:rPr/>
        <w:t xml:space="preserve">قال البخاري وأبو حاتم: له حديث واحد ليس بالقائم.</w:t>
      </w:r>
    </w:p>
    <w:p/>
    <w:p>
      <w:pPr/>
      <w:r>
        <w:rPr/>
        <w:t xml:space="preserve">قلت: هو حديث: «الحائك ملعون 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شرقي الجعفي
</w:t>
      </w:r>
    </w:p>
    <w:p>
      <w:pPr/>
      <w:r>
        <w:rPr/>
        <w:t xml:space="preserve">شرقي الجعفي </w:t>
      </w:r>
    </w:p>
    <w:p/>
    <w:p>
      <w:pPr/>
      <w:r>
        <w:rPr/>
        <w:t xml:space="preserve">يروي عن سويد بن غفلة روى عنه جابر الجعفي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شرقي الجعفي كوفي
</w:t>
      </w:r>
    </w:p>
    <w:p>
      <w:pPr/>
      <w:r>
        <w:rPr/>
        <w:t xml:space="preserve">شرقي الجعفي كوفي </w:t>
      </w:r>
    </w:p>
    <w:p/>
    <w:p>
      <w:pPr/>
      <w:r>
        <w:rPr/>
        <w:t xml:space="preserve">روى عن سويد بن غفلة روى عنه جابر الجعفي سمعت أبي يقول ذلك وسمعته يقول: له حديث واحد ليس بالقائم.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2026-07-27T14:11:18+03:00</dcterms:created>
  <dcterms:modified xsi:type="dcterms:W3CDTF">2026-07-27T14:11:18+03:00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