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عبد الرحمن أبو شيبة
</w:t>
      </w:r>
    </w:p>
    <w:p>
      <w:pPr>
        <w:jc w:val="start"/>
        <w:bidi/>
      </w:pPr>
      <w:r>
        <w:rPr>
          <w:rFonts w:ascii="arial" w:hAnsi="arial" w:eastAsia="arial" w:cs="arial"/>
          <w:sz w:val="28"/>
          <w:szCs w:val="28"/>
          <w:b w:val="1"/>
          <w:bCs w:val="1"/>
          <w:rtl/>
        </w:rPr>
        <w:t xml:space="preserve">سعيد بن عبد الرحمن أبو شيبة
</w:t>
      </w:r>
    </w:p>
    <w:p>
      <w:pPr/>
      <w:r>
        <w:rPr/>
        <w:t xml:space="preserve">سعيد بن عبد الرحمن أبو شيبة سمعت ابن حماد يقول: قال البخاري سعيد بن عبد الرحمن أبو شيبة سمع مجاهد، وابن أبي مليكة روى عنه عبد الواحد بن زياد لا يتابع في حديثه.</w:t>
      </w:r>
    </w:p>
    <w:p/>
    <w:p>
      <w:pPr/>
      <w:r>
        <w:rPr/>
        <w:t xml:space="preserve">قال الشيخ: وسعيد هذا ليس له كثير حديث وله شيء يسير، وعبد الواحد يحدث عنه وليس بذلك المعروف.</w:t>
      </w:r>
    </w:p>
    <w:p>
      <w:pPr>
        <w:jc w:val="start"/>
        <w:bidi/>
      </w:pPr>
      <w:r>
        <w:rPr>
          <w:sz w:val="24"/>
          <w:szCs w:val="24"/>
          <w:b w:val="1"/>
          <w:bCs w:val="1"/>
          <w:rtl/>
        </w:rPr>
        <w:t xml:space="preserve">
الكامل في ضعفاء الرجال،(دار الكتب العلمية - بيروت،1997،ط 5،ج 4،ص 443)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عبد الرحمن
</w:t>
      </w:r>
    </w:p>
    <w:p>
      <w:pPr/>
      <w:r>
        <w:rPr/>
        <w:t xml:space="preserve">سعيد بن عبد الرحمن [س] أبو شيبة الزبيدي.</w:t>
      </w:r>
    </w:p>
    <w:p/>
    <w:p>
      <w:pPr/>
      <w:r>
        <w:rPr/>
        <w:t xml:space="preserve">عن سعيد بن جبير.</w:t>
      </w:r>
    </w:p>
    <w:p/>
    <w:p>
      <w:pPr/>
      <w:r>
        <w:rPr/>
        <w:t xml:space="preserve">وثقه أبو داود.</w:t>
      </w:r>
    </w:p>
    <w:p/>
    <w:p>
      <w:pPr/>
      <w:r>
        <w:rPr/>
        <w:t xml:space="preserve">وقال أبو أحمد بن عدي لا يتابع على حديثه.</w:t>
      </w:r>
    </w:p>
    <w:p/>
    <w:p>
      <w:pPr/>
      <w:r>
        <w:rPr/>
        <w:t xml:space="preserve">وقال البخاري: سمع مجاهدا، وابن أبي مليكة.</w:t>
      </w:r>
    </w:p>
    <w:p/>
    <w:p>
      <w:pPr/>
      <w:r>
        <w:rPr/>
        <w:t xml:space="preserve">وعنه عبد الواحد بن زياد، لا يتابع على حديثه.</w:t>
      </w:r>
    </w:p>
    <w:p/>
    <w:p>
      <w:pPr/>
      <w:r>
        <w:rPr/>
        <w:t xml:space="preserve">قلت: له عن ابن أبي مليكة عن عائشة في ذوق العسيلة.</w:t>
      </w:r>
    </w:p>
    <w:p/>
    <w:p>
      <w:pPr/>
      <w:r>
        <w:rPr/>
        <w:t xml:space="preserve">وهو غريب.</w:t>
      </w:r>
    </w:p>
    <w:p/>
    <w:p>
      <w:pPr/>
      <w:r>
        <w:rPr/>
        <w:t xml:space="preserve">وقال فيه ابن أبي حاتم قاضى الرى: روى عنه جرير، وابن فضيل، وحكام.</w:t>
      </w:r>
    </w:p>
    <w:p>
      <w:pPr>
        <w:jc w:val="start"/>
        <w:bidi/>
      </w:pPr>
      <w:r>
        <w:rPr>
          <w:sz w:val="24"/>
          <w:szCs w:val="24"/>
          <w:b w:val="1"/>
          <w:bCs w:val="1"/>
          <w:rtl/>
        </w:rPr>
        <w:t xml:space="preserve">
ميزان الاعتدال في نقد الرجال،(دار المعرفة للطباعة والنشر، بيروت - لبنان،1963،ط 1،ج 2،ص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عبد الرحمن، أبو شيبة
</w:t>
      </w:r>
    </w:p>
    <w:p>
      <w:pPr/>
      <w:r>
        <w:rPr/>
        <w:t xml:space="preserve">سعيد بن عبد الرحمن، أبو شيبة: قال ابن عدي: لا يتابع على حديثه. -س-</w:t>
      </w:r>
    </w:p>
    <w:p>
      <w:pPr>
        <w:jc w:val="start"/>
        <w:bidi/>
      </w:pPr>
      <w:r>
        <w:rPr>
          <w:sz w:val="24"/>
          <w:szCs w:val="24"/>
          <w:b w:val="1"/>
          <w:bCs w:val="1"/>
          <w:rtl/>
        </w:rPr>
        <w:t xml:space="preserve">
ديوان الضعفاء،(مكتبة النهضة الحديثة - مكة،1967،ط 2،ج 1،ص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عبد الرحمن، أبو شيبة، الزبيدي 
</w:t>
      </w:r>
    </w:p>
    <w:p>
      <w:pPr/>
      <w:r>
        <w:rPr/>
        <w:t xml:space="preserve">سعيد بن عبد الرحمن، أبو شيبة، الزبيدي. </w:t>
      </w:r>
    </w:p>
    <w:p/>
    <w:p>
      <w:pPr/>
      <w:r>
        <w:rPr/>
        <w:t xml:space="preserve">وكان بالري.</w:t>
      </w:r>
    </w:p>
    <w:p/>
    <w:p>
      <w:pPr/>
      <w:r>
        <w:rPr/>
        <w:t xml:space="preserve">قاله حكام، حدثنا سعيد.</w:t>
      </w:r>
    </w:p>
    <w:p/>
    <w:p>
      <w:pPr/>
      <w:r>
        <w:rPr/>
        <w:t xml:space="preserve">روى عنه: الثوري، مرسلٌ.</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عبد الرحمن، أبو شيبة، الزبيدي 
</w:t>
      </w:r>
    </w:p>
    <w:p>
      <w:pPr/>
      <w:r>
        <w:rPr/>
        <w:t xml:space="preserve">سعيد بن عبد الرحمن، أبو شيبة، الزبيدي. </w:t>
      </w:r>
    </w:p>
    <w:p/>
    <w:p>
      <w:pPr/>
      <w:r>
        <w:rPr/>
        <w:t xml:space="preserve">كناه زكريا بن يحيى.</w:t>
      </w:r>
    </w:p>
    <w:p/>
    <w:p>
      <w:pPr/>
      <w:r>
        <w:rPr/>
        <w:t xml:space="preserve">سمع مجاهداً.</w:t>
      </w:r>
    </w:p>
    <w:p/>
    <w:p>
      <w:pPr/>
      <w:r>
        <w:rPr/>
        <w:t xml:space="preserve">روى عنه: عبد الواحد بن زياد.</w:t>
      </w:r>
    </w:p>
    <w:p/>
    <w:p>
      <w:pPr/>
      <w:r>
        <w:rPr/>
        <w:t xml:space="preserve">روى مروان، عن سعيد، هو ابن أبي راشد، عن ابن أبي مليكة، وعطاء.</w:t>
      </w:r>
    </w:p>
    <w:p/>
    <w:p>
      <w:pPr/>
      <w:r>
        <w:rPr/>
        <w:t xml:space="preserve">وقال مروان مرة: عن أبي عبد الملك المكي، عن ابن أبي مليكة، عن عائشة، عن النبي صلى الله عليه وسلم؛ حتى تذوق العسيلة.</w:t>
      </w:r>
    </w:p>
    <w:p/>
    <w:p>
      <w:pPr/>
      <w:r>
        <w:rPr/>
        <w:t xml:space="preserve">وعن مروان، عن سعيد، عن عطاءٍ، عن أبي هريرة، عن النبي صلى الله عليه وسلم؛ لا صلاة بعد العصر حتى تغرب الشمس، ولا بعد الفجر حتى تطلع، فمن طاف فليصل’’. أي حين طاف.</w:t>
      </w:r>
    </w:p>
    <w:p/>
    <w:p>
      <w:pPr/>
      <w:r>
        <w:rPr/>
        <w:t xml:space="preserve">لا يتابع عليه.</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عبد الرحمن بن عبد الله الزبيري، كنيته أبو شيبة، من أهل الري.
</w:t>
      </w:r>
    </w:p>
    <w:p>
      <w:pPr/>
      <w:r>
        <w:rPr/>
        <w:t xml:space="preserve">سعيد بن عبد الرحمن بن عبد الله الزبيري، كنيته أبو شيبة، من أهل الري. </w:t>
      </w:r>
    </w:p>
    <w:p/>
    <w:p>
      <w:pPr/>
      <w:r>
        <w:rPr/>
        <w:t xml:space="preserve">يروي المقاطيع، وهو الذي يقول: يعجبني من القراء كل سهل طلق فأما من تلقاه ببشر ويلقاك بعبوس فلا أكثر الله في القراء ضرب هذا.</w:t>
      </w:r>
    </w:p>
    <w:p/>
    <w:p>
      <w:pPr/>
      <w:r>
        <w:rPr/>
        <w:t xml:space="preserve">وذكر في الثالثة: سعيد بن عبد الرحمن الزبيدي، و [قال]: ليس هذا سعيد بن عبد الرحمن الذي كان بالري، ذاك زبيري بالراء، وروى عنه حكام بن سلم وهذا زبيدي بالدال.</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عبد الرحمن بن عبيد الله الزبيدي، أبو شيبة الكوفي. قاضي الري.
</w:t>
      </w:r>
    </w:p>
    <w:p>
      <w:pPr/>
      <w:r>
        <w:rPr/>
        <w:t xml:space="preserve">(س) سعيد بن عبد الرحمن بن عبيد الله الزبيدي، أبو شيبة الكوفي. قاضي الري. </w:t>
      </w:r>
    </w:p>
    <w:p/>
    <w:p>
      <w:pPr/>
      <w:r>
        <w:rPr/>
        <w:t xml:space="preserve">قال [ق 89 / أ] البخاري: لا يتابع في حديثه كذا ذكره المزي، والذي في تاريخ البخاري: وعن مروان، عن سعيد، عن عطاء، عن أبي هريرة عن النبي صلى الله عليه وسلم: لا صلاة بعد العصر حتى تغرب، ولا بعد الفجر حتى تطلع، فمن طاف فليصل أي حين طاف، لا يتابع عليه انتهى.</w:t>
      </w:r>
    </w:p>
    <w:p/>
    <w:p>
      <w:pPr/>
      <w:r>
        <w:rPr/>
        <w:t xml:space="preserve">وبين (هذين) العبارتين فرق كبير.</w:t>
      </w:r>
    </w:p>
    <w:p/>
    <w:p>
      <w:pPr/>
      <w:r>
        <w:rPr/>
        <w:t xml:space="preserve">وقال أبو أحمد ابن عدي: وسعيد هذا ليس له كبير حديث وله شيء يسير، وعبد الواحد يحدث عنه، وليس بذاك المعروف.</w:t>
      </w:r>
    </w:p>
    <w:p/>
    <w:p>
      <w:pPr/>
      <w:r>
        <w:rPr/>
        <w:t xml:space="preserve">ووهم أبو الفرج- في قول ابن عدي، لما ذكره في «كتاب الضعفاء» تأليفه: بزعم أن أبا أحمد قال: هذه اللفظة في سعيد- وهما استوجب الرد عليه في</w:t>
      </w:r>
    </w:p>
    <w:p/>
    <w:p>
      <w:pPr/>
      <w:r>
        <w:rPr/>
        <w:t xml:space="preserve">كتابنا «الاكتفاء في تنقيح كتاب الضعفاء».</w:t>
      </w:r>
    </w:p>
    <w:p/>
    <w:p>
      <w:pPr/>
      <w:r>
        <w:rPr/>
        <w:t xml:space="preserve">وقال الآجري: سمعت أبا داود ذكر الزبيدي فجعل يعظمه ويرفع من شأنه.</w:t>
      </w:r>
    </w:p>
    <w:p/>
    <w:p>
      <w:pPr/>
      <w:r>
        <w:rPr/>
        <w:t xml:space="preserve">وفي قول المزي: روى عنه: حكان بن سلم نظر؛ لما ذكره ابن حبان في كتاب «الثقات» الذي نقل توثيقه ووفاته من عنده، وكأنه لم يره حالة وضع هذا الكتاب إذ لو رآه لرأى فيه سعيد بن عبد الرحمن الزبيدي، أبو شيبة يروي عن مجاهد، وابن أبي مليكة، روى عنه: عبد الواحد بن زياد، ومروان بن معاوية، وليس هذا بسعيد بن عبد الرحمن الذي كان بالري، ذاك زبيري بالراء روى عنه: حكام بن سلم وهذا زبيد بالدال، مات الزبيدي يعني أبا شيبة سنة خمس وخمسين ومائة، وكأن المزي لما رأى الذي وصفه عن ابن حبان برواية المقاطيع ظنه الزبيدي، وما شعر أنه نبه عليه ما ذكرناه بعد في هذه الطبقة وبينهما في الوفاة سنة واحدة.</w:t>
      </w:r>
    </w:p>
    <w:p/>
    <w:p>
      <w:pPr/>
      <w:r>
        <w:rPr/>
        <w:t xml:space="preserve">ولما ذكر الزبيدي ابن خلفون في «الثقات» قال: غمزه بعضهم بالانفراد.</w:t>
      </w:r>
    </w:p>
    <w:p/>
    <w:p>
      <w:pPr/>
      <w:r>
        <w:rPr/>
        <w:t xml:space="preserve">وفي كتاب عباس عن يحيى: قد سمع منه أبو جعفر الرازي، وهو ثقة.</w:t>
      </w:r>
    </w:p>
    <w:p/>
    <w:p>
      <w:pPr/>
      <w:r>
        <w:rPr/>
        <w:t xml:space="preserve">وذكره ابن الجارود في «جملة الضعفاء» وكذلك العقيلي.</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عبد الرحمن الزبيدي كنيته أبو شيبة
</w:t>
      </w:r>
    </w:p>
    <w:p>
      <w:pPr/>
      <w:r>
        <w:rPr/>
        <w:t xml:space="preserve">سعيد بن عبد الرحمن الزبيدي كنيته أبو شيبة </w:t>
      </w:r>
    </w:p>
    <w:p/>
    <w:p>
      <w:pPr/>
      <w:r>
        <w:rPr/>
        <w:t xml:space="preserve">يروي عن مجاهد وابن أبي مليكة روى عنه عبد الواحد بن زياد ومروان بن معاوية الفزاري وليس هذا بسعيد بن عبد الرحمن الذي كان بالري ذاك زبيري بالراء روى عنه حكام بن سلم وهذا زبيدى بالدال مات سعيد بن عبد الرحمن الزبيدي سنة ست وخمسين ومائة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عبد الرحمن بن عبد الله الزبيري كنيته أبو شيبة
</w:t>
      </w:r>
    </w:p>
    <w:p>
      <w:pPr/>
      <w:r>
        <w:rPr/>
        <w:t xml:space="preserve">سعيد بن عبد الرحمن بن عبد الله الزبيري كنيته أبو شيبة </w:t>
      </w:r>
    </w:p>
    <w:p/>
    <w:p>
      <w:pPr/>
      <w:r>
        <w:rPr/>
        <w:t xml:space="preserve">من أهل الري يروي المقاطيع وهو الذي يقول يعجبني من القراء كل سهل طلق فأما أن يلقاه ببشر ويلقاك بعبوس فلا كثر الله في القراء ضرب هذا</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عبد الرحمن أبو شيبة
</w:t>
      </w:r>
    </w:p>
    <w:p>
      <w:pPr/>
      <w:r>
        <w:rPr/>
        <w:t xml:space="preserve">سعيد بن عبد الرحمن أبو شيبة </w:t>
      </w:r>
    </w:p>
    <w:p/>
    <w:p>
      <w:pPr/>
      <w:r>
        <w:rPr/>
        <w:t xml:space="preserve">روى عنه عبد الواحد بن زيد</w:t>
      </w:r>
    </w:p>
    <w:p/>
    <w:p>
      <w:pPr/>
      <w:r>
        <w:rPr/>
        <w:t xml:space="preserve">قال ابن عدي لا يتابع في حديثه وليس بذاك المعروف</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2026-06-21T13:42:01+03:00</dcterms:created>
  <dcterms:modified xsi:type="dcterms:W3CDTF">2026-06-21T13:42:01+03:00</dcterms:modified>
</cp:coreProperties>
</file>

<file path=docProps/custom.xml><?xml version="1.0" encoding="utf-8"?>
<Properties xmlns="http://schemas.openxmlformats.org/officeDocument/2006/custom-properties" xmlns:vt="http://schemas.openxmlformats.org/officeDocument/2006/docPropsVTypes"/>
</file>