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سعيد بن ميسرة البكري يكنى أبا عمران
</w:t>
      </w:r>
    </w:p>
    <w:p>
      <w:pPr>
        <w:jc w:val="start"/>
        <w:bidi/>
      </w:pPr>
      <w:r>
        <w:rPr>
          <w:rFonts w:ascii="arial" w:hAnsi="arial" w:eastAsia="arial" w:cs="arial"/>
          <w:sz w:val="28"/>
          <w:szCs w:val="28"/>
          <w:b w:val="1"/>
          <w:bCs w:val="1"/>
          <w:rtl/>
        </w:rPr>
        <w:t xml:space="preserve">سعيد بن ميسرة البكري يكنى أبا عمران
</w:t>
      </w:r>
    </w:p>
    <w:p>
      <w:pPr/>
      <w:r>
        <w:rPr/>
        <w:t xml:space="preserve">سعيد بن ميسرة البكري يكنى أبا عمران حدثنا الجنيدي، حدثنا البخاري قال سعيد بن ميسرة البكري سمع أنس منكر الحديث.</w:t>
      </w:r>
    </w:p>
    <w:p/>
    <w:p>
      <w:pPr/>
      <w:r>
        <w:rPr/>
        <w:t xml:space="preserve">حدثنا أحمد بن الحسين الصوفي، حدثنا الهيثم بن خارجة أبو أحمد، حدثنا سعيد بن ميسرة أبو عمران البكري، قال: سمعت أنسا وسئل عن المصافحة إذا تصافح الرجلان فقال سمعت رسول الله صلى الله عليه وسلم يقول إذا التقى المسلمان فتصافحا لم يفترقا حتى يغفر الله لهما.</w:t>
      </w:r>
    </w:p>
    <w:p/>
    <w:p>
      <w:pPr/>
      <w:r>
        <w:rPr/>
        <w:t xml:space="preserve">حدثنا عبد الله بن محمد بن عبد العزيز، حدثنا محمد بن جعفر الوركاني، حدثنا سعيد بن ميسرة البكري، أخبرنا أنس بن مالك أنه رأى النبي صلى الله عليه وسلم يشرب جرعة ثم قطع ثم سمى ثم جرع ثم قطع ثم سمى ثم جرع ثم قطع ثم سمى التالية ثم جرع ثم قضى فيه حتى فرغ منه فلما شرب حمد الله عليه.</w:t>
      </w:r>
    </w:p>
    <w:p/>
    <w:p>
      <w:pPr/>
      <w:r>
        <w:rPr/>
        <w:t xml:space="preserve"> - وبإسناده؛، قال: سمعت أنسا يقول: قال رسول الله صلى الله عليه وسلم: لا خير في صب الماء وقال إنه من الشيطان يعني كثرة الماء للوضوء</w:t>
      </w:r>
    </w:p>
    <w:p/>
    <w:p>
      <w:pPr/>
      <w:r>
        <w:rPr/>
        <w:t xml:space="preserve">وبإسناده؛ سمعت أنسا يقول إن النبي صلى الله عليه وسلم صلى على حمزة سبعين صلاة.</w:t>
      </w:r>
    </w:p>
    <w:p/>
    <w:p>
      <w:pPr/>
      <w:r>
        <w:rPr/>
        <w:t xml:space="preserve">وعن أنس، قال: كان النبي صلى الله عليه وسلم إذا صلى على جنازة كبر عليها أربعا.</w:t>
      </w:r>
    </w:p>
    <w:p/>
    <w:p>
      <w:pPr/>
      <w:r>
        <w:rPr/>
        <w:t xml:space="preserve">حدثنا إبراهيم بن شريك، حدثنا عتبة بن مكرم الضبي، حدثنا يونس بن بكير عن سعيد بن ميسرة، عن أنس، قال: قال رسول الله صلى الله عليه وسلم القدرية الذين يقولون الخير والشر بأيدينا ليس لهم في شفاعتي نصيب، ولا أنا منهم ولاهم مني.</w:t>
      </w:r>
    </w:p>
    <w:p/>
    <w:p>
      <w:pPr/>
      <w:r>
        <w:rPr/>
        <w:t xml:space="preserve">حدثنا إسحاق بن عبد الله الكوفي، حدثنا أبو هشام الرفاعي، حدثنا يونس بن بكير، حدثني سعيد بن ميسرة، قال: سمعت أنسا يقول كان النبي صلى الله عليه وسلم إذا رفع يديه في الصلاة لم يجاوز رأسه وقال الشيطان حين أخرج من الجنة رفع يديه فوق رأسه.</w:t>
      </w:r>
    </w:p>
    <w:p/>
    <w:p>
      <w:pPr/>
      <w:r>
        <w:rPr/>
        <w:t xml:space="preserve">حدثنا عبد الله بن أبي سفيان، حدثنا أحمد بن عبد الجبار، حدثنا يونس بن بكير عن سعيد بن ميسرة البكري، عن أنس أن رسول الله صلى الله عليه وسلم، قال: كان الحجر من ياقوت الجنة فمسحه المشركون فاسود من مسحهم إياه.</w:t>
      </w:r>
    </w:p>
    <w:p/>
    <w:p>
      <w:pPr/>
      <w:r>
        <w:rPr/>
        <w:t xml:space="preserve">حدثنا جعفر بن أحمد بن عاصم، ومحمد بن عبيد الله بن فضيل، قالا: حدثنا ابن مصفى، حدثنا يحيى بن سعيد عن سعيد بن ميسرة، عن أنس، قال: قال رسول الله صلى الله عليه وسلم من</w:t>
      </w:r>
    </w:p>
    <w:p/>
    <w:p>
      <w:pPr/>
      <w:r>
        <w:rPr/>
        <w:t xml:space="preserve">رآني في المنام فإنه لا يدخل النار.</w:t>
      </w:r>
    </w:p>
    <w:p/>
    <w:p>
      <w:pPr/>
      <w:r>
        <w:rPr/>
        <w:t xml:space="preserve">قال الشيخ: وبهذا الإسناد ثماني أحاديث أخر حدثناه بن فضيل ليست بمحفوظة ولسعيد بن ميسرة غير ما ذكرت وعامة ما يرويه، عن أنس أحاديث ينفرد هو بها عنه وما أقل ما يقع فيها مما لا يرويها غيره، وهو مظلم الأمر.</w:t>
      </w:r>
    </w:p>
    <w:p>
      <w:pPr>
        <w:jc w:val="start"/>
        <w:bidi/>
      </w:pPr>
      <w:r>
        <w:rPr>
          <w:sz w:val="24"/>
          <w:szCs w:val="24"/>
          <w:b w:val="1"/>
          <w:bCs w:val="1"/>
          <w:rtl/>
        </w:rPr>
        <w:t xml:space="preserve">
الكامل في ضعفاء الرجال،(دار الكتب العلمية - بيروت،1997،ط 5،ج 4،ص 438)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ميسرة البكري البصري
</w:t>
      </w:r>
    </w:p>
    <w:p>
      <w:pPr/>
      <w:r>
        <w:rPr/>
        <w:t xml:space="preserve">سعيد بن ميسرة البكري البصري. أبوعمران.</w:t>
      </w:r>
    </w:p>
    <w:p/>
    <w:p>
      <w:pPr/>
      <w:r>
        <w:rPr/>
        <w:t xml:space="preserve">عن أنس.</w:t>
      </w:r>
    </w:p>
    <w:p/>
    <w:p>
      <w:pPr/>
      <w:r>
        <w:rPr/>
        <w:t xml:space="preserve">قال البخاري: عنده مناكير.</w:t>
      </w:r>
    </w:p>
    <w:p/>
    <w:p>
      <w:pPr/>
      <w:r>
        <w:rPr/>
        <w:t xml:space="preserve">وقال أيضا: منكر الحديث.</w:t>
      </w:r>
    </w:p>
    <w:p/>
    <w:p>
      <w:pPr/>
      <w:r>
        <w:rPr/>
        <w:t xml:space="preserve">وقال ابن حبان: يروي الموضوعات.</w:t>
      </w:r>
    </w:p>
    <w:p/>
    <w:p>
      <w:pPr/>
      <w:r>
        <w:rPr/>
        <w:t xml:space="preserve">وقال الحاكم: روى عن أنس موضوعات.</w:t>
      </w:r>
    </w:p>
    <w:p/>
    <w:p>
      <w:pPr/>
      <w:r>
        <w:rPr/>
        <w:t xml:space="preserve">وكذبه يحيى القطان.</w:t>
      </w:r>
    </w:p>
    <w:p/>
    <w:p>
      <w:pPr/>
      <w:r>
        <w:rPr/>
        <w:t xml:space="preserve">الهيثم بن خارجة، حدثنا سعيد بن ميسرة، سمعت أنسا - وسئل - عن المصافحة فقال: سمعت رسول الله صلى الله عليه وسلم يقول: إذا التقى المسلمان فتصافحا لم يتفرقا حتى يغفر لهما.</w:t>
      </w:r>
    </w:p>
    <w:p/>
    <w:p>
      <w:pPr/>
      <w:r>
        <w:rPr/>
        <w:t xml:space="preserve">محمد بن جعفر الوركانى، حدثنا سعيد بن ميسرة: سمعت أنسا - مرفوعا: لا خير في صب الماء، وإنه من الشيطان - يعنى كثرة الماء للوضوء.</w:t>
      </w:r>
    </w:p>
    <w:p/>
    <w:p>
      <w:pPr/>
      <w:r>
        <w:rPr/>
        <w:t xml:space="preserve">وبه: صلى على حمزة سبعين صلاة.</w:t>
      </w:r>
    </w:p>
    <w:p/>
    <w:p>
      <w:pPr/>
      <w:r>
        <w:rPr/>
        <w:t xml:space="preserve">يونس بن بكير، عن سعيد بن ميسرة، عن أنس - مرفوعا: القدرية يقولون: الخير والشر بأيدينا، ليس لهم في شفاعتي نصيب.</w:t>
      </w:r>
    </w:p>
    <w:p/>
    <w:p>
      <w:pPr/>
      <w:r>
        <w:rPr/>
        <w:t xml:space="preserve">وبه: كان الحجر من ياقوت الجنة فمسحه المشركون فاسود.</w:t>
      </w:r>
    </w:p>
    <w:p/>
    <w:p>
      <w:pPr/>
      <w:r>
        <w:rPr/>
        <w:t xml:space="preserve">يحيى بن سعيد العطار، عن سعيد بن ميسرة، عن أنس - مرفوعا: من رأني في المنام فإنه لا يدخل النار.</w:t>
      </w:r>
    </w:p>
    <w:p/>
    <w:p>
      <w:pPr/>
      <w:r>
        <w:rPr/>
        <w:t xml:space="preserve">روى ابن عدي له هذه الأحاديث وقال: هو مظلم الامر.</w:t>
      </w:r>
    </w:p>
    <w:p>
      <w:pPr>
        <w:jc w:val="start"/>
        <w:bidi/>
      </w:pPr>
      <w:r>
        <w:rPr>
          <w:sz w:val="24"/>
          <w:szCs w:val="24"/>
          <w:b w:val="1"/>
          <w:bCs w:val="1"/>
          <w:rtl/>
        </w:rPr>
        <w:t xml:space="preserve">
ميزان الاعتدال في نقد الرجال،(دار المعرفة للطباعة والنشر، بيروت - لبنان،1963،ط 1،ج 2،ص 160)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ميسرة البكري
</w:t>
      </w:r>
    </w:p>
    <w:p>
      <w:pPr/>
      <w:r>
        <w:rPr/>
        <w:t xml:space="preserve">سعيد بن ميسرة البكري </w:t>
      </w:r>
    </w:p>
    <w:p/>
    <w:p>
      <w:pPr/>
      <w:r>
        <w:rPr/>
        <w:t xml:space="preserve">......</w:t>
      </w:r>
    </w:p>
    <w:p>
      <w:pPr>
        <w:jc w:val="start"/>
        <w:bidi/>
      </w:pPr>
      <w:r>
        <w:rPr>
          <w:sz w:val="24"/>
          <w:szCs w:val="24"/>
          <w:b w:val="1"/>
          <w:bCs w:val="1"/>
          <w:rtl/>
        </w:rPr>
        <w:t xml:space="preserve">
الضعفاء،(دار الثقافة - الدار البيضاء،1984،ط 1،ج 1،ص 86)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ميسرة
</w:t>
      </w:r>
    </w:p>
    <w:p>
      <w:pPr/>
      <w:r>
        <w:rPr/>
        <w:t xml:space="preserve">سعيد بن ميسرة: عن أنس، قال ابن عدي: مظلم الأمر.</w:t>
      </w:r>
    </w:p>
    <w:p>
      <w:pPr>
        <w:jc w:val="start"/>
        <w:bidi/>
      </w:pPr>
      <w:r>
        <w:rPr>
          <w:sz w:val="24"/>
          <w:szCs w:val="24"/>
          <w:b w:val="1"/>
          <w:bCs w:val="1"/>
          <w:rtl/>
        </w:rPr>
        <w:t xml:space="preserve">
ديوان الضعفاء،(مكتبة النهضة الحديثة - مكة،1967،ط 2،ج 1،ص 163)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ميسرة، البكري 
</w:t>
      </w:r>
    </w:p>
    <w:p>
      <w:pPr/>
      <w:r>
        <w:rPr/>
        <w:t xml:space="preserve">سعيد بن ميسرة، البكري. </w:t>
      </w:r>
    </w:p>
    <w:p/>
    <w:p>
      <w:pPr/>
      <w:r>
        <w:rPr/>
        <w:t xml:space="preserve">سمع أنساً.</w:t>
      </w:r>
    </w:p>
    <w:p/>
    <w:p>
      <w:pPr/>
      <w:r>
        <w:rPr/>
        <w:t xml:space="preserve">منكرٌ.</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ميسرة أبو عمران
</w:t>
      </w:r>
    </w:p>
    <w:p>
      <w:pPr/>
      <w:r>
        <w:rPr/>
        <w:t xml:space="preserve">سعيد بن ميسرة أبو عمران </w:t>
      </w:r>
    </w:p>
    <w:p/>
    <w:p>
      <w:pPr/>
      <w:r>
        <w:rPr/>
        <w:t xml:space="preserve">وقيل أبو غسان البكري</w:t>
      </w:r>
    </w:p>
    <w:p/>
    <w:p>
      <w:pPr/>
      <w:r>
        <w:rPr/>
        <w:t xml:space="preserve">يروي عن أنس قال البخاري عنده مناكير وقال ابن عدي عامة ما يرويه عن أنس ينفرد به وهو مظلم الأمر وقال ابن حبان يروي الموضوعات</w:t>
      </w:r>
    </w:p>
    <w:p/>
    <w:p>
      <w:pPr/>
      <w:r>
        <w:rPr/>
        <w:t xml:space="preserve">وقال المصنف قلت وثم آخر يقال له سعيد بن ميسرة العبدي ذكر أن له صحبة ورواية عن النبي صلى الله عليه وسلم روى حديثه عبد الرحمن بن عمرو بن جبلة عن منة بنت سعيد عن جدتها عنه وعبد الرحمن ضعيف والمرأتان مجهولتان</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سعيد بن ميسرة البكري أبو عمران
</w:t>
      </w:r>
    </w:p>
    <w:p>
      <w:pPr/>
      <w:r>
        <w:rPr/>
        <w:t xml:space="preserve">سعيد بن ميسرة البكري أبو عمران </w:t>
      </w:r>
    </w:p>
    <w:p/>
    <w:p>
      <w:pPr/>
      <w:r>
        <w:rPr/>
        <w:t xml:space="preserve">روى عن أنس روى عنه يونس بن بكير والهيثم بن خارجة سمعت أبي يقول ذلك وسمعته يقول: هو منكر الحديث ضعيف الحديث يروى عن أنس المناكير بابة عائذ بن شريح وهو أصلح من أبي عاتكة قلت يكتب حديثه؟ قال: ليس يعجبني حديثه قال أبو محمد روى عن قتادة.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2026-06-19T12:27:14+03:00</dcterms:created>
  <dcterms:modified xsi:type="dcterms:W3CDTF">2026-06-19T12:27:14+03:00</dcterms:modified>
</cp:coreProperties>
</file>

<file path=docProps/custom.xml><?xml version="1.0" encoding="utf-8"?>
<Properties xmlns="http://schemas.openxmlformats.org/officeDocument/2006/custom-properties" xmlns:vt="http://schemas.openxmlformats.org/officeDocument/2006/docPropsVTypes"/>
</file>