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مولى أبي عثمان التجيبي
</w:t>
      </w:r>
    </w:p>
    <w:p>
      <w:pPr>
        <w:jc w:val="start"/>
        <w:bidi/>
      </w:pPr>
      <w:r>
        <w:rPr>
          <w:rFonts w:ascii="arial" w:hAnsi="arial" w:eastAsia="arial" w:cs="arial"/>
          <w:sz w:val="28"/>
          <w:szCs w:val="28"/>
          <w:b w:val="1"/>
          <w:bCs w:val="1"/>
          <w:rtl/>
        </w:rPr>
        <w:t xml:space="preserve">سليمان مولى أبي عثمان التجيبي
</w:t>
      </w:r>
    </w:p>
    <w:p>
      <w:pPr/>
      <w:r>
        <w:rPr/>
        <w:t xml:space="preserve">سليمان مولى أبي عثمان التجيبي سمعت ابن حماد يقول: قال البخاري سليمان مولى أبي عثمان التجيبي عن حاتم بن عدي روى عنه سالم بن غيلان إسناده مجهول وهذا الإسناد يرويه المصريون وإنما هو حديث واحد ومقصد البخاري أن لا يسقط عليه راو</w:t>
      </w:r>
    </w:p>
    <w:p>
      <w:pPr>
        <w:jc w:val="start"/>
        <w:bidi/>
      </w:pPr>
      <w:r>
        <w:rPr>
          <w:sz w:val="24"/>
          <w:szCs w:val="24"/>
          <w:b w:val="1"/>
          <w:bCs w:val="1"/>
          <w:rtl/>
        </w:rPr>
        <w:t xml:space="preserve">
الكامل في ضعفاء الرجال،(دار الكتب العلمية - بيروت،1997،ط 5،ج 4،ص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مولى أبي عثمان التجيبي
</w:t>
      </w:r>
    </w:p>
    <w:p>
      <w:pPr/>
      <w:r>
        <w:rPr/>
        <w:t xml:space="preserve">سليمان مولى أبي عثمان التجيبي. عن حاتم بن عدي.</w:t>
      </w:r>
    </w:p>
    <w:p/>
    <w:p>
      <w:pPr/>
      <w:r>
        <w:rPr/>
        <w:t xml:space="preserve">أورده ابن عدي مختصرا.</w:t>
      </w:r>
    </w:p>
    <w:p/>
    <w:p>
      <w:pPr/>
      <w:r>
        <w:rPr/>
        <w:t xml:space="preserve">لا يدرى من هو.</w:t>
      </w:r>
    </w:p>
    <w:p>
      <w:pPr>
        <w:jc w:val="start"/>
        <w:bidi/>
      </w:pPr>
      <w:r>
        <w:rPr>
          <w:sz w:val="24"/>
          <w:szCs w:val="24"/>
          <w:b w:val="1"/>
          <w:bCs w:val="1"/>
          <w:rtl/>
        </w:rPr>
        <w:t xml:space="preserve">
ميزان الاعتدال في نقد الرجال،(دار المعرفة للطباعة والنشر، بيروت - لبنان،1963،ط 1،ج 2،ص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2026-06-15T14:42:08+03:00</dcterms:created>
  <dcterms:modified xsi:type="dcterms:W3CDTF">2026-06-15T14:42:08+03:00</dcterms:modified>
</cp:coreProperties>
</file>

<file path=docProps/custom.xml><?xml version="1.0" encoding="utf-8"?>
<Properties xmlns="http://schemas.openxmlformats.org/officeDocument/2006/custom-properties" xmlns:vt="http://schemas.openxmlformats.org/officeDocument/2006/docPropsVTypes"/>
</file>