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أبي سليمان القافلاني بصري
</w:t>
      </w:r>
    </w:p>
    <w:p>
      <w:pPr>
        <w:jc w:val="start"/>
        <w:bidi/>
      </w:pPr>
      <w:r>
        <w:rPr>
          <w:rFonts w:ascii="arial" w:hAnsi="arial" w:eastAsia="arial" w:cs="arial"/>
          <w:sz w:val="28"/>
          <w:szCs w:val="28"/>
          <w:b w:val="1"/>
          <w:bCs w:val="1"/>
          <w:rtl/>
        </w:rPr>
        <w:t xml:space="preserve">سليمان بن أبي سليمان القافلاني بصري
</w:t>
      </w:r>
    </w:p>
    <w:p>
      <w:pPr/>
      <w:r>
        <w:rPr/>
        <w:t xml:space="preserve">سليمان بن أبي سليمان القافلاني بصري يقال كنيته أبو محمد ويقال كنيته أبو الربيع بياع الأقفال.</w:t>
      </w:r>
    </w:p>
    <w:p/>
    <w:p>
      <w:pPr/>
      <w:r>
        <w:rPr/>
        <w:t xml:space="preserve">حدثنا ابن حماد، حدثنا عباس، عن يحيى، قال سليمان بن أبي سليمان القافلاني ضعيف.</w:t>
      </w:r>
    </w:p>
    <w:p/>
    <w:p>
      <w:pPr/>
      <w:r>
        <w:rPr/>
        <w:t xml:space="preserve">وفي موضع آخر سليمان القافلاني أبو الربيع ليس بشيء.</w:t>
      </w:r>
    </w:p>
    <w:p/>
    <w:p>
      <w:pPr/>
      <w:r>
        <w:rPr/>
        <w:t xml:space="preserve">حدثنا ابن حماد، حدثني عبد الله سمعت أبي يقول سليمان أبو محمد القافلاني يحدث عن الحسن، وابن سيرين ضعيف الحديث قال أبي زعموا أنه كان يجيء إلى حماد بن سلمة فيقول حماد، حدثنا قيس بن سعيد عن عطاء قال فيكتبه ثم يقول أنا قد سمعته من عطاء قال أبي وكان قد سمع من عطاء قال أبي ما أراه إلا ليس بشيء.</w:t>
      </w:r>
    </w:p>
    <w:p/>
    <w:p>
      <w:pPr/>
      <w:r>
        <w:rPr/>
        <w:t xml:space="preserve">وقال النسائي، فيما أخبرني محمد بن العباس، عنه: قال سليمان بن أبي سليمان القافلاني متروك الحديث.</w:t>
      </w:r>
    </w:p>
    <w:p/>
    <w:p>
      <w:pPr/>
      <w:r>
        <w:rPr/>
        <w:t xml:space="preserve">حدثنا علي بن إبراهيم بن الهيثم، حدثنا بحر بن نصر، حدثنا عمار بن نوح، حدثنا سليمان يعني القافلاني، عن منصور بن زاذان عن عطاء، عن ابن عباس عن أسامة بن زيد أن رسول الله صلى الله عليه وسلم صلى الله عليه وسلم قال: إنما الربا في النسيئة وما كان يدا بيد فلا بأس به.</w:t>
      </w:r>
    </w:p>
    <w:p/>
    <w:p>
      <w:pPr/>
      <w:r>
        <w:rPr/>
        <w:t xml:space="preserve">حدثنا الحسن بن علي الأهوازي، حدثنا معمر بن سهل، حدثنا مسلمة بن عثمان البري، حدثنا سليمان أبو محمد القافلاني عن عبد الله بن عطاء، عن نافع، عن ابن عمر أن النبي صلى الله عليه وسلم كان يتختم في يمينه ثم إنه حوله في يساره.</w:t>
      </w:r>
    </w:p>
    <w:p/>
    <w:p>
      <w:pPr/>
      <w:r>
        <w:rPr/>
        <w:t xml:space="preserve">حدثنا أحمد بن علي المدائني، حدثنا بحر بن نصر، حدثنا أسد بن موسى، حدثنا سليمان بن أبي سليمان البصري عن مطر الوراق، عن قتادة قال سئل أنس عن الرجل يعتق جارية ثم يتزوجها فقال ألم يعتق رسول الله صلى الله عليه وسلم صفية بنت حيي بن أخطب وجويرية</w:t>
      </w:r>
    </w:p>
    <w:p>
      <w:pPr>
        <w:jc w:val="start"/>
        <w:bidi/>
      </w:pPr>
      <w:r>
        <w:rPr>
          <w:sz w:val="24"/>
          <w:szCs w:val="24"/>
          <w:b w:val="1"/>
          <w:bCs w:val="1"/>
          <w:rtl/>
        </w:rPr>
        <w:t xml:space="preserve">
الكامل في ضعفاء الرجال،(دار الكتب العلمية - بيروت،1997،ط 5،ج 4،ص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أبي سليمان القافلانى
</w:t>
      </w:r>
    </w:p>
    <w:p>
      <w:pPr/>
      <w:r>
        <w:rPr/>
        <w:t xml:space="preserve">سليمان بن أبي سليمان القافلانى. عن الحسن وابن سيرين.</w:t>
      </w:r>
    </w:p>
    <w:p/>
    <w:p>
      <w:pPr/>
      <w:r>
        <w:rPr/>
        <w:t xml:space="preserve">متروك الحديث.</w:t>
      </w:r>
    </w:p>
    <w:p/>
    <w:p>
      <w:pPr/>
      <w:r>
        <w:rPr/>
        <w:t xml:space="preserve">بصري مقل.</w:t>
      </w:r>
    </w:p>
    <w:p/>
    <w:p>
      <w:pPr/>
      <w:r>
        <w:rPr/>
        <w:t xml:space="preserve">روى عباس، عن يحيى: ضعيف.</w:t>
      </w:r>
    </w:p>
    <w:p/>
    <w:p>
      <w:pPr/>
      <w:r>
        <w:rPr/>
        <w:t xml:space="preserve">وقال - مرة: ليس بشئ.</w:t>
      </w:r>
    </w:p>
    <w:p/>
    <w:p>
      <w:pPr/>
      <w:r>
        <w:rPr/>
        <w:t xml:space="preserve">وقال أحمد: سليمان أبو محمد القافلانى، عن ابن سيرين - ضعيف.</w:t>
      </w:r>
    </w:p>
    <w:p/>
    <w:p>
      <w:pPr/>
      <w:r>
        <w:rPr/>
        <w:t xml:space="preserve">وقال ابن المديني: كان ضعيفا ضعيفا، ليس بشئ.</w:t>
      </w:r>
    </w:p>
    <w:p/>
    <w:p>
      <w:pPr/>
      <w:r>
        <w:rPr/>
        <w:t xml:space="preserve">وقال النسائي: متروك.</w:t>
      </w:r>
    </w:p>
    <w:p/>
    <w:p>
      <w:pPr/>
      <w:r>
        <w:rPr/>
        <w:t xml:space="preserve">وقال ابن عدي: لا أرى بحديثه بأسا.</w:t>
      </w:r>
    </w:p>
    <w:p/>
    <w:p>
      <w:pPr/>
      <w:r>
        <w:rPr/>
        <w:t xml:space="preserve">الخصيب بن ناصح، حدثنا سليمان بن أبي سليمان بياع الاقفال، عن محمد، عن أبي هريرة - مرفوعا: إنه نهى عن ثمن الكلب وكسب الزمارة.</w:t>
      </w:r>
    </w:p>
    <w:p>
      <w:pPr>
        <w:jc w:val="start"/>
        <w:bidi/>
      </w:pPr>
      <w:r>
        <w:rPr>
          <w:sz w:val="24"/>
          <w:szCs w:val="24"/>
          <w:b w:val="1"/>
          <w:bCs w:val="1"/>
          <w:rtl/>
        </w:rPr>
        <w:t xml:space="preserve">
ميزان الاعتدال في نقد الرجال،(دار المعرفة للطباعة والنشر، بيروت - لبنان،1963،ط 1،ج 2،ص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أبي سليمان القافلاني
</w:t>
      </w:r>
    </w:p>
    <w:p>
      <w:pPr/>
      <w:r>
        <w:rPr/>
        <w:t xml:space="preserve">سليمان بن أبي سليمان القافلاني </w:t>
      </w:r>
    </w:p>
    <w:p/>
    <w:p>
      <w:pPr/>
      <w:r>
        <w:rPr/>
        <w:t xml:space="preserve">ليس بشيء قاله علي بن المديني وكذلك</w:t>
      </w:r>
    </w:p>
    <w:p>
      <w:pPr>
        <w:jc w:val="start"/>
        <w:bidi/>
      </w:pPr>
      <w:r>
        <w:rPr>
          <w:sz w:val="24"/>
          <w:szCs w:val="24"/>
          <w:b w:val="1"/>
          <w:bCs w:val="1"/>
          <w:rtl/>
        </w:rPr>
        <w:t xml:space="preserve">
الضعفاء،(دار الثقافة - الدار البيضاء،1984،ط 1،ج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أبي سليمان القافلاني
</w:t>
      </w:r>
    </w:p>
    <w:p>
      <w:pPr/>
      <w:r>
        <w:rPr/>
        <w:t xml:space="preserve">سليمان بن أبي سليمان القافلاني: عن الحسن، تركه النسائي.</w:t>
      </w:r>
    </w:p>
    <w:p>
      <w:pPr>
        <w:jc w:val="start"/>
        <w:bidi/>
      </w:pPr>
      <w:r>
        <w:rPr>
          <w:sz w:val="24"/>
          <w:szCs w:val="24"/>
          <w:b w:val="1"/>
          <w:bCs w:val="1"/>
          <w:rtl/>
        </w:rPr>
        <w:t xml:space="preserve">
ديوان الضعفاء،(مكتبة النهضة الحديثة - مكة،1967،ط 2،ج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أبي سليمان القافلاني البصري.
</w:t>
      </w:r>
    </w:p>
    <w:p>
      <w:pPr/>
      <w:r>
        <w:rPr/>
        <w:t xml:space="preserve">وسليمان بن أبي سليمان القافلاني البصري. </w:t>
      </w:r>
    </w:p>
    <w:p/>
    <w:p>
      <w:pPr/>
      <w:r>
        <w:rPr/>
        <w:t xml:space="preserve">روى عن: محمد بن سيرين وعلي بن زيد، ومطر وحصين بن عبد الرحمن. روى عنه: شبابة وأسد بن موسى، وحفص بن عمر وغيرهم.</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أبي سليمان القافلاني
</w:t>
      </w:r>
    </w:p>
    <w:p>
      <w:pPr/>
      <w:r>
        <w:rPr/>
        <w:t xml:space="preserve">سليمان بن أبي سليمان القافلاني </w:t>
      </w:r>
    </w:p>
    <w:p/>
    <w:p>
      <w:pPr/>
      <w:r>
        <w:rPr/>
        <w:t xml:space="preserve">قال النسائي متروك الحديث سليمان بن أبي سليمان أبو محمد. وقيل أبو الربيع القافلاني البصري يروي عن الحسن وابن سيرين قال يحيى ليس بشيء وقال النسائي متروك الحديث وقال الدارقطني ضعيف وقال ابن حبان يروي عن الأثبات الموضوعات حتى صار لا يحتج به إذا انفرد قال المصنف قلت وقد روى عنه عبيد الله بن موسى فقال ’’سليمان الحوذي’’</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أبي سليمان القافلاني، أبو محمد بصري
</w:t>
      </w:r>
    </w:p>
    <w:p>
      <w:pPr/>
      <w:r>
        <w:rPr/>
        <w:t xml:space="preserve">سليمان بن أبي سليمان القافلاني، أبو محمد بصري </w:t>
      </w:r>
    </w:p>
    <w:p/>
    <w:p>
      <w:pPr/>
      <w:r>
        <w:rPr/>
        <w:t xml:space="preserve">عن الحسن، وابن سيرين، روى عنه عبيد الله بن موسى، فقال: سليمان الخوزي.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2026-06-13T19:50:23+03:00</dcterms:created>
  <dcterms:modified xsi:type="dcterms:W3CDTF">2026-06-13T19:50:23+03:00</dcterms:modified>
</cp:coreProperties>
</file>

<file path=docProps/custom.xml><?xml version="1.0" encoding="utf-8"?>
<Properties xmlns="http://schemas.openxmlformats.org/officeDocument/2006/custom-properties" xmlns:vt="http://schemas.openxmlformats.org/officeDocument/2006/docPropsVTypes"/>
</file>