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محمد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محمد الثقفي
</w:t>
      </w:r>
    </w:p>
    <w:p>
      <w:pPr/>
      <w:r>
        <w:rPr/>
        <w:t xml:space="preserve">زهير بن محمد الثقفي عن النبي صلى الله عليه وسلم الوليمة أول يوم حق والثاني معروف لم يصح إسناده، ولا يعرف له صحبة.</w:t>
      </w:r>
    </w:p>
    <w:p/>
    <w:p>
      <w:pPr/>
      <w:r>
        <w:rPr/>
        <w:t xml:space="preserve">سمعت ابن حماد يحكيه عن البخاري والذي قاله البخاري كما؟ قال: لا تصح صحبته وقد أخرجه مصنفي المسند في مسند الوحدان، ولا يعرف له غير هذا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2026-06-10T10:40:56+03:00</dcterms:created>
  <dcterms:modified xsi:type="dcterms:W3CDTF">2026-06-10T10:40:56+03:00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