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الهجري
</w:t>
      </w:r>
    </w:p>
    <w:p>
      <w:pPr>
        <w:jc w:val="start"/>
        <w:bidi/>
      </w:pPr>
      <w:r>
        <w:rPr>
          <w:rFonts w:ascii="arial" w:hAnsi="arial" w:eastAsia="arial" w:cs="arial"/>
          <w:sz w:val="28"/>
          <w:szCs w:val="28"/>
          <w:b w:val="1"/>
          <w:bCs w:val="1"/>
          <w:rtl/>
        </w:rPr>
        <w:t xml:space="preserve">رشيد الهجري
</w:t>
      </w:r>
    </w:p>
    <w:p>
      <w:pPr/>
      <w:r>
        <w:rPr/>
        <w:t xml:space="preserve">رشيد الهجري حدثنا محمد بن علي المروزي، حدثنا عثمان بن سعيد، قال: سألت يحيى بن معين عن رشيد الهجري، عن أبيه قال ليس برشيد، ولا أبوه.</w:t>
      </w:r>
    </w:p>
    <w:p/>
    <w:p>
      <w:pPr/>
      <w:r>
        <w:rPr/>
        <w:t xml:space="preserve">حدثنا ابن حماد، حدثنا معاوية، عن يحيى، قال: رشيد الهجري ضعيف.</w:t>
      </w:r>
    </w:p>
    <w:p/>
    <w:p>
      <w:pPr/>
      <w:r>
        <w:rPr/>
        <w:t xml:space="preserve">حدثنا أحمد بن علي المطيري، حدثنا عبد الله بن الدورقي قال يحيى بن معين رشيد الهجري.</w:t>
      </w:r>
    </w:p>
    <w:p/>
    <w:p>
      <w:pPr/>
      <w:r>
        <w:rPr/>
        <w:t xml:space="preserve">حدثنا ابن حماد، حدثنا العباس، عن يحيى، قال: رشيد الهجري ليس بشيء.</w:t>
      </w:r>
    </w:p>
    <w:p/>
    <w:p>
      <w:pPr/>
      <w:r>
        <w:rPr/>
        <w:t xml:space="preserve">سمعت ابن حماد يقول: قال البخاري رشيد الهجري عن عبد الله بن عمرو يتكلمون في رشيد.</w:t>
      </w:r>
    </w:p>
    <w:p/>
    <w:p>
      <w:pPr/>
      <w:r>
        <w:rPr/>
        <w:t xml:space="preserve">سمعت ابن حماد يقول: قال السعدي هو إبراهيم بن أيوب الجوزجاني رشيد الهجري كذاب غير ثقة.</w:t>
      </w:r>
    </w:p>
    <w:p/>
    <w:p>
      <w:pPr/>
      <w:r>
        <w:rPr/>
        <w:t xml:space="preserve">وقال النسائي، فيما أخبرني محمد بن العباس، عنه: قال رشيد الهجري ليس بالقوي.</w:t>
      </w:r>
    </w:p>
    <w:p>
      <w:pPr>
        <w:jc w:val="start"/>
        <w:bidi/>
      </w:pPr>
      <w:r>
        <w:rPr>
          <w:sz w:val="24"/>
          <w:szCs w:val="24"/>
          <w:b w:val="1"/>
          <w:bCs w:val="1"/>
          <w:rtl/>
        </w:rPr>
        <w:t xml:space="preserve">
الكامل في ضعفاء الرجال،(دار الكتب العلمية - بيروت،1997،ط 5،ج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الهجرى
</w:t>
      </w:r>
    </w:p>
    <w:p>
      <w:pPr/>
      <w:r>
        <w:rPr/>
        <w:t xml:space="preserve">رشيد الهجرى. عن أبيه.</w:t>
      </w:r>
    </w:p>
    <w:p/>
    <w:p>
      <w:pPr/>
      <w:r>
        <w:rPr/>
        <w:t xml:space="preserve">قال الجوزجاني: كذاب غير ثقة.</w:t>
      </w:r>
    </w:p>
    <w:p/>
    <w:p>
      <w:pPr/>
      <w:r>
        <w:rPr/>
        <w:t xml:space="preserve">وقال النسائي: ليس بالقوي.</w:t>
      </w:r>
    </w:p>
    <w:p/>
    <w:p>
      <w:pPr/>
      <w:r>
        <w:rPr/>
        <w:t xml:space="preserve">وقال البخاري: يتكلمون فيه.</w:t>
      </w:r>
    </w:p>
    <w:p/>
    <w:p>
      <w:pPr/>
      <w:r>
        <w:rPr/>
        <w:t xml:space="preserve">وقال عباس - عن يحيى</w:t>
      </w:r>
    </w:p>
    <w:p/>
    <w:p>
      <w:pPr/>
      <w:r>
        <w:rPr/>
        <w:t xml:space="preserve">ابن معين، قال: قد رأى الشعبي رشيد الهجرى، وحبة العرني، وأصبغ بن نباتة، ليس يساوى هؤلاء شيئا.</w:t>
      </w:r>
    </w:p>
    <w:p/>
    <w:p>
      <w:pPr/>
      <w:r>
        <w:rPr/>
        <w:t xml:space="preserve">أبو بكر بن عياش، عن عاصم، عن حبيب بن صهبان، سمعت عليا على المنبر يقول: دابة الأرض تأكل بفيها، وتحدث باستها.</w:t>
      </w:r>
    </w:p>
    <w:p/>
    <w:p>
      <w:pPr/>
      <w:r>
        <w:rPr/>
        <w:t xml:space="preserve">فقال رشيد الهجرى: أشهد أنك تلك الدابة.</w:t>
      </w:r>
    </w:p>
    <w:p/>
    <w:p>
      <w:pPr/>
      <w:r>
        <w:rPr/>
        <w:t xml:space="preserve">فقال له على قولا شديدا.</w:t>
      </w:r>
    </w:p>
    <w:p/>
    <w:p>
      <w:pPr/>
      <w:r>
        <w:rPr/>
        <w:t xml:space="preserve">سهل بن محمد العسكري، حدثنا زكريا بن أبي زائدة، قال: قلت للشعبي: مالك تعيب أصحاب على، وإنما علمك عنهم؟ قال: عمن قلت عن الحارث وصعصعة؟ قال: أما صعصعة فكان خطيبا، تعلمت منه الخطب.</w:t>
      </w:r>
    </w:p>
    <w:p/>
    <w:p>
      <w:pPr/>
      <w:r>
        <w:rPr/>
        <w:t xml:space="preserve">وأما الحارث فكان حاسبا تعلمت منه الحساب.</w:t>
      </w:r>
    </w:p>
    <w:p/>
    <w:p>
      <w:pPr/>
      <w:r>
        <w:rPr/>
        <w:t xml:space="preserve">وأما رشيد الهجرى فإني أخبركم عنه، إنى قال لي رجل اذهب بنا إليه، فذهبنا، فلما رأني قال للرجل: هكذا - وعقد - ثلاثين - يقول كأنه منا.</w:t>
      </w:r>
    </w:p>
    <w:p/>
    <w:p>
      <w:pPr/>
      <w:r>
        <w:rPr/>
        <w:t xml:space="preserve">ثم قال: أتينا الحسن بعد موت على، فقلنا: أدخلنا على أمير المؤمنين.</w:t>
      </w:r>
    </w:p>
    <w:p/>
    <w:p>
      <w:pPr/>
      <w:r>
        <w:rPr/>
        <w:t xml:space="preserve">قال: إنه قد مات.</w:t>
      </w:r>
    </w:p>
    <w:p/>
    <w:p>
      <w:pPr/>
      <w:r>
        <w:rPr/>
        <w:t xml:space="preserve">قلنا: لا، ولكنه حى يعرف الآن من تحت الدثار.</w:t>
      </w:r>
    </w:p>
    <w:p/>
    <w:p>
      <w:pPr/>
      <w:r>
        <w:rPr/>
        <w:t xml:space="preserve">قال: إذ عرفتم هذا فادخلوا عليه ولا تهيجوه.</w:t>
      </w:r>
    </w:p>
    <w:p/>
    <w:p>
      <w:pPr/>
      <w:r>
        <w:rPr/>
        <w:t xml:space="preserve">قال الشعبي: فما الذي أتعلم من هذا.</w:t>
      </w:r>
    </w:p>
    <w:p/>
    <w:p>
      <w:pPr/>
      <w:r>
        <w:rPr/>
        <w:t xml:space="preserve">وقال ابن حبان: رشيد الهجرى كوفي، كان يؤمن بالرجعة.</w:t>
      </w:r>
    </w:p>
    <w:p/>
    <w:p>
      <w:pPr/>
      <w:r>
        <w:rPr/>
        <w:t xml:space="preserve">ثم قال ابن حبان: قال الشعبي: دخلت عليه فقال: خرجت حاجا، فقلت: لاعهدن بأمير المؤمنين.</w:t>
      </w:r>
    </w:p>
    <w:p/>
    <w:p>
      <w:pPr/>
      <w:r>
        <w:rPr/>
        <w:t xml:space="preserve">فأتيت بيت على فقلت لانسان: استأذن لي على أمير المؤمنين.</w:t>
      </w:r>
    </w:p>
    <w:p/>
    <w:p>
      <w:pPr/>
      <w:r>
        <w:rPr/>
        <w:t xml:space="preserve">قال: أو ليس قد مات! قلت: قد مات فيكم، والله إنه ليتنفس الآن نفس الحى.</w:t>
      </w:r>
    </w:p>
    <w:p/>
    <w:p>
      <w:pPr/>
      <w:r>
        <w:rPr/>
        <w:t xml:space="preserve">قال: أما إذ عرفت سر آل محمد فادخل.</w:t>
      </w:r>
    </w:p>
    <w:p/>
    <w:p>
      <w:pPr/>
      <w:r>
        <w:rPr/>
        <w:t xml:space="preserve">فدخلت على أمير المؤمنين، وأنبأني بأشياء تكون.</w:t>
      </w:r>
    </w:p>
    <w:p/>
    <w:p>
      <w:pPr/>
      <w:r>
        <w:rPr/>
        <w:t xml:space="preserve">فقال له الشعبي: إن كنت كاذبا فلعنك الله.</w:t>
      </w:r>
    </w:p>
    <w:p/>
    <w:p>
      <w:pPr/>
      <w:r>
        <w:rPr/>
        <w:t xml:space="preserve">وبلغ الخبر زيادا فبعث إلى رشيد الهجرى فقطع لسانه وصلبه على باب دار عمرو بن حريث.</w:t>
      </w:r>
    </w:p>
    <w:p>
      <w:pPr>
        <w:jc w:val="start"/>
        <w:bidi/>
      </w:pPr>
      <w:r>
        <w:rPr>
          <w:sz w:val="24"/>
          <w:szCs w:val="24"/>
          <w:b w:val="1"/>
          <w:bCs w:val="1"/>
          <w:rtl/>
        </w:rPr>
        <w:t xml:space="preserve">
ميزان الاعتدال في نقد الرجال،(دار المعرفة للطباعة والنشر، بيروت - لبنان،1963،ط 1،ج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الهجري
</w:t>
      </w:r>
    </w:p>
    <w:p>
      <w:pPr/>
      <w:r>
        <w:rPr/>
        <w:t xml:space="preserve">رشيد الهجري: عن أبيه، قال أبو إسحاق الجوزجاني: كذاب.</w:t>
      </w:r>
    </w:p>
    <w:p>
      <w:pPr>
        <w:jc w:val="start"/>
        <w:bidi/>
      </w:pPr>
      <w:r>
        <w:rPr>
          <w:sz w:val="24"/>
          <w:szCs w:val="24"/>
          <w:b w:val="1"/>
          <w:bCs w:val="1"/>
          <w:rtl/>
        </w:rPr>
        <w:t xml:space="preserve">
ديوان الضعفاء،(مكتبة النهضة الحديثة - مكة،1967،ط 2،ج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الهجري
</w:t>
      </w:r>
    </w:p>
    <w:p>
      <w:pPr/>
      <w:r>
        <w:rPr/>
        <w:t xml:space="preserve">رشيد الهجري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الهجري 
</w:t>
      </w:r>
    </w:p>
    <w:p>
      <w:pPr/>
      <w:r>
        <w:rPr/>
        <w:t xml:space="preserve">رشيد، الهجري. </w:t>
      </w:r>
    </w:p>
    <w:p/>
    <w:p>
      <w:pPr/>
      <w:r>
        <w:rPr/>
        <w:t xml:space="preserve">عن أبيه، عن عبد الله بن عمرو، سمع النبي صلى الله عليه وسلم: المسلم من سلم المسلمون من لسانه ويده.</w:t>
      </w:r>
    </w:p>
    <w:p/>
    <w:p>
      <w:pPr/>
      <w:r>
        <w:rPr/>
        <w:t xml:space="preserve">قاله آدم، عن شعبة، عن الحكم، عن سيف بياع السابري.</w:t>
      </w:r>
    </w:p>
    <w:p/>
    <w:p>
      <w:pPr/>
      <w:r>
        <w:rPr/>
        <w:t xml:space="preserve">يتكلمون في رشيد.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الهجري الكوفي
</w:t>
      </w:r>
    </w:p>
    <w:p>
      <w:pPr/>
      <w:r>
        <w:rPr/>
        <w:t xml:space="preserve">رشيد الهجري الكوفي </w:t>
      </w:r>
    </w:p>
    <w:p/>
    <w:p>
      <w:pPr/>
      <w:r>
        <w:rPr/>
        <w:t xml:space="preserve">عن أبيه</w:t>
      </w:r>
    </w:p>
    <w:p/>
    <w:p>
      <w:pPr/>
      <w:r>
        <w:rPr/>
        <w:t xml:space="preserve">قال يحيى ليس حديثه بشيء وقال السعدي كذاب غير ثقة وقال النسائي ليس بالقوي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الهجري
</w:t>
      </w:r>
    </w:p>
    <w:p>
      <w:pPr/>
      <w:r>
        <w:rPr/>
        <w:t xml:space="preserve">رشيد الهجري </w:t>
      </w:r>
    </w:p>
    <w:p/>
    <w:p>
      <w:pPr/>
      <w:r>
        <w:rPr/>
        <w:t xml:space="preserve">عن أبيه عن عبد الله بن عمرو.</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الهجري كوفي
</w:t>
      </w:r>
    </w:p>
    <w:p>
      <w:pPr/>
      <w:r>
        <w:rPr/>
        <w:t xml:space="preserve">رشيد الهجري كوفي </w:t>
      </w:r>
    </w:p>
    <w:p/>
    <w:p>
      <w:pPr/>
      <w:r>
        <w:rPr/>
        <w:t xml:space="preserve">روى عن أبيه روى عنه سيف بياع السابري سمعت أبي يقول ذلك حدثنا عبد الرحمن قال قرئ على العباس بن محمد الدوري عن يحيى بن معين أنه قال رشيد الهجري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الهجري
</w:t>
      </w:r>
    </w:p>
    <w:p>
      <w:pPr/>
      <w:r>
        <w:rPr/>
        <w:t xml:space="preserve">رشيد الهجري </w:t>
      </w:r>
    </w:p>
    <w:p/>
    <w:p>
      <w:pPr/>
      <w:r>
        <w:rPr/>
        <w:t xml:space="preserve">روى عن أبيه روى عنه سيف بياع السابري سمعت أبي يقول ذلك. ثنا عبد الرحمن انا يعقوب بن إسحاق فيما كتب إلي قال نا عثمان بن سعيد قال سألت يحيى بن معين عن رشيد الهجري عن أبيه فقال: ليس برشيد ولا أبوه.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2026-05-23T02:34:08+03:00</dcterms:created>
  <dcterms:modified xsi:type="dcterms:W3CDTF">2026-05-23T02:34:08+03:00</dcterms:modified>
</cp:coreProperties>
</file>

<file path=docProps/custom.xml><?xml version="1.0" encoding="utf-8"?>
<Properties xmlns="http://schemas.openxmlformats.org/officeDocument/2006/custom-properties" xmlns:vt="http://schemas.openxmlformats.org/officeDocument/2006/docPropsVTypes"/>
</file>