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أبي صالح
</w:t>
      </w:r>
    </w:p>
    <w:p>
      <w:pPr>
        <w:jc w:val="start"/>
        <w:bidi/>
      </w:pPr>
      <w:r>
        <w:rPr>
          <w:rFonts w:ascii="arial" w:hAnsi="arial" w:eastAsia="arial" w:cs="arial"/>
          <w:sz w:val="28"/>
          <w:szCs w:val="28"/>
          <w:b w:val="1"/>
          <w:bCs w:val="1"/>
          <w:rtl/>
        </w:rPr>
        <w:t xml:space="preserve">داود بن أبي صالح
</w:t>
      </w:r>
    </w:p>
    <w:p>
      <w:pPr/>
      <w:r>
        <w:rPr/>
        <w:t xml:space="preserve">داود بن أبي صالح عن نافع، عن ابن عمر نهى النبي صلى الله عليه وسلم أن يمشي الرجل بين المرأتين، لا يتابع عليه.</w:t>
      </w:r>
    </w:p>
    <w:p/>
    <w:p>
      <w:pPr/>
      <w:r>
        <w:rPr/>
        <w:t xml:space="preserve">سمعت ابن حماد يذكره عن البخاري.</w:t>
      </w:r>
    </w:p>
    <w:p/>
    <w:p>
      <w:pPr/>
      <w:r>
        <w:rPr/>
        <w:t xml:space="preserve">حدثنا الجنيدي، حدثنا البخاري قال وروى سلم بن قتيبة عن داود بن أبي صالح المري عن نافع، عن ابن عمر نهى النبي صلى الله عليه وسلم أن يمشي الرجل بين المرأتين، لا يتابع عليه.</w:t>
      </w:r>
    </w:p>
    <w:p/>
    <w:p>
      <w:pPr/>
      <w:r>
        <w:rPr/>
        <w:t xml:space="preserve">حدثناه محمد بن موسى التمار الحلواني، حدثنا الجراح بن مخلد وإسحاق بن إبراهيم الصواف، قالا: حدثنا سلم بن قتيبة، حدثنا داود بن أبي صالح، عن نافع، عن ابن عمر</w:t>
      </w:r>
    </w:p>
    <w:p/>
    <w:p>
      <w:pPr/>
      <w:r>
        <w:rPr/>
        <w:t xml:space="preserve">أن النبي صلى الله عليه وسلم نهى أن يمشي الرجل بين المرأتين.</w:t>
      </w:r>
    </w:p>
    <w:p/>
    <w:p>
      <w:pPr/>
      <w:r>
        <w:rPr/>
        <w:t xml:space="preserve">حدثنا محمد بن الليث الجوهري، حدثنا محمد بن ناصح أبو عبد الله كان ينزل مدينة أبي جعفر، حدثنا يعقوب بن إسحاق الحضرمي عن داود بن أبي صالح، عن نافع، عن ابن عمر أن رسول الله صلى الله عليه وسلم نهى أن يمشي الرجل بين المرأتين.</w:t>
      </w:r>
    </w:p>
    <w:p/>
    <w:p>
      <w:pPr/>
      <w:r>
        <w:rPr/>
        <w:t xml:space="preserve">حدثنا عمرو بن بكار القافلائي، قال: حدثنا يوسف بن موسى، حدثنا الحكم بن طهمان الحنفي، حدثنا داود بن أبي صالح، عن نافع، عن ابن عمر قال نهى رسول الله صلى الله عليه وسلم أن يمشي بن المرأتين إذا استقبلتاه.</w:t>
      </w:r>
    </w:p>
    <w:p/>
    <w:p>
      <w:pPr/>
      <w:r>
        <w:rPr/>
        <w:t xml:space="preserve">حدثنا محمد بن الحسن النحاس، حدثنا حميد بن الربيع، حدثنا يوسف بن الغرق، حدثنا داود بن أبي صالح، عن نافع، عن ابن عمر، قال: قال رسول الله صلى الله عليه وسلم إذا استقبلتك المرأتان فلا تمر بينهما خذ يمنة أو يسرة.</w:t>
      </w:r>
    </w:p>
    <w:p/>
    <w:p>
      <w:pPr/>
      <w:r>
        <w:rPr/>
        <w:t xml:space="preserve">قال ابن عدي وقد رواه ابن أبي صالح، ولا أعرف له إلا هذا الحديث وبه يعرف وهكذا قال البخاري وحكى البخاري هذا الحديث بعينه وقال رواه عنه سلم بن قتيبة وقد ذكره غير واحد.</w:t>
      </w:r>
    </w:p>
    <w:p>
      <w:pPr>
        <w:jc w:val="start"/>
        <w:bidi/>
      </w:pPr>
      <w:r>
        <w:rPr>
          <w:sz w:val="24"/>
          <w:szCs w:val="24"/>
          <w:b w:val="1"/>
          <w:bCs w:val="1"/>
          <w:rtl/>
        </w:rPr>
        <w:t xml:space="preserve">
الكامل في ضعفاء الرجال،(دار الكتب العلمية - بيروت،1997،ط 5،ج 3،ص 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صالح
</w:t>
      </w:r>
    </w:p>
    <w:p>
      <w:pPr/>
      <w:r>
        <w:rPr/>
        <w:t xml:space="preserve">داود بن أبي صالح [د]، مدني.</w:t>
      </w:r>
    </w:p>
    <w:p/>
    <w:p>
      <w:pPr/>
      <w:r>
        <w:rPr/>
        <w:t xml:space="preserve">عن نافع.</w:t>
      </w:r>
    </w:p>
    <w:p/>
    <w:p>
      <w:pPr/>
      <w:r>
        <w:rPr/>
        <w:t xml:space="preserve">قال ابن حبان: يروي الموضوعات.</w:t>
      </w:r>
    </w:p>
    <w:p/>
    <w:p>
      <w:pPr/>
      <w:r>
        <w:rPr/>
        <w:t xml:space="preserve">يعقوب الحضرمي، وسلم بن قتيبة، عن داود بن أبي صالح، عن نافع، عن ابن عمر: نهى رسول الله صلى الله عليه وسله أن يمشى الرجل بين المرأتين إذا استقبلتاه.</w:t>
      </w:r>
    </w:p>
    <w:p/>
    <w:p>
      <w:pPr/>
      <w:r>
        <w:rPr/>
        <w:t xml:space="preserve">قال البخاري: لا يتابع عليه.</w:t>
      </w:r>
    </w:p>
    <w:p/>
    <w:p>
      <w:pPr/>
      <w:r>
        <w:rPr/>
        <w:t xml:space="preserve">وقال أبو زرعة: لا أعرفه إلا بهذا الحديث، وهو منكر.</w:t>
      </w:r>
    </w:p>
    <w:p>
      <w:pPr>
        <w:jc w:val="start"/>
        <w:bidi/>
      </w:pPr>
      <w:r>
        <w:rPr>
          <w:sz w:val="24"/>
          <w:szCs w:val="24"/>
          <w:b w:val="1"/>
          <w:bCs w:val="1"/>
          <w:rtl/>
        </w:rPr>
        <w:t xml:space="preserve">
ميزان الاعتدال في نقد الرجال،(دار المعرفة للطباعة والنشر، بيروت - لبنان،1963،ط 1،ج 2،ص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صالح المدني
</w:t>
      </w:r>
    </w:p>
    <w:p>
      <w:pPr/>
      <w:r>
        <w:rPr/>
        <w:t xml:space="preserve">داود بن أبي صالح المدني: عن نافع، قال ابن حبان: يروي الموضوعات. -د-</w:t>
      </w:r>
    </w:p>
    <w:p>
      <w:pPr>
        <w:jc w:val="start"/>
        <w:bidi/>
      </w:pPr>
      <w:r>
        <w:rPr>
          <w:sz w:val="24"/>
          <w:szCs w:val="24"/>
          <w:b w:val="1"/>
          <w:bCs w:val="1"/>
          <w:rtl/>
        </w:rPr>
        <w:t xml:space="preserve">
ديوان الضعفاء،(مكتبة النهضة الحديثة - مكة،1967،ط 2،ج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صالح 
</w:t>
      </w:r>
    </w:p>
    <w:p>
      <w:pPr/>
      <w:r>
        <w:rPr/>
        <w:t xml:space="preserve">داود بن أبي صالح. </w:t>
      </w:r>
    </w:p>
    <w:p/>
    <w:p>
      <w:pPr/>
      <w:r>
        <w:rPr/>
        <w:t xml:space="preserve">روى عنه أبو عبد الله الشقري.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صالح، المدني 
</w:t>
      </w:r>
    </w:p>
    <w:p>
      <w:pPr/>
      <w:r>
        <w:rPr/>
        <w:t xml:space="preserve">داود بن أبي صالحٍ، المدني. </w:t>
      </w:r>
    </w:p>
    <w:p/>
    <w:p>
      <w:pPr/>
      <w:r>
        <w:rPr/>
        <w:t xml:space="preserve">عن نافعٍ، عن ابن عمر: نهى النبي صلى الله عليه وسلم أن يمشي بين المرأتين.</w:t>
      </w:r>
    </w:p>
    <w:p/>
    <w:p>
      <w:pPr/>
      <w:r>
        <w:rPr/>
        <w:t xml:space="preserve">حدثنيه ابن يحيى، قال: حدثنا أبو قتيبة، عن داود.</w:t>
      </w:r>
    </w:p>
    <w:p/>
    <w:p>
      <w:pPr/>
      <w:r>
        <w:rPr/>
        <w:t xml:space="preserve">ولا يتابع عليه.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صالح الليثي
</w:t>
      </w:r>
    </w:p>
    <w:p>
      <w:pPr/>
      <w:r>
        <w:rPr/>
        <w:t xml:space="preserve">داود بن أبي صالح الليثي </w:t>
      </w:r>
    </w:p>
    <w:p/>
    <w:p>
      <w:pPr/>
      <w:r>
        <w:rPr/>
        <w:t xml:space="preserve">عن نافع وعنه سلم بن قتيبة ويعقوب الحضرمي منكر الحديث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صالح الليثي المدني.
</w:t>
      </w:r>
    </w:p>
    <w:p>
      <w:pPr/>
      <w:r>
        <w:rPr/>
        <w:t xml:space="preserve">(د) داود بن أبي صالح الليثي المدني. </w:t>
      </w:r>
    </w:p>
    <w:p/>
    <w:p>
      <w:pPr/>
      <w:r>
        <w:rPr/>
        <w:t xml:space="preserve">ذكره العقيلي وابن الجاورد في «جملة الضعفاء».</w:t>
      </w:r>
    </w:p>
    <w:p/>
    <w:p>
      <w:pPr/>
      <w:r>
        <w:rPr/>
        <w:t xml:space="preserve">وخرج الحاكم حديثه في «المستدرك».</w:t>
      </w:r>
    </w:p>
    <w:p/>
    <w:p>
      <w:pPr/>
      <w:r>
        <w:rPr/>
        <w:t xml:space="preserve">وقال ابن حبان: يروي الموضوعات عن الثقات حتى كأنه متعمد لها.</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صالح المدني
</w:t>
      </w:r>
    </w:p>
    <w:p>
      <w:pPr/>
      <w:r>
        <w:rPr/>
        <w:t xml:space="preserve">داود بن أبي صالح المدني </w:t>
      </w:r>
    </w:p>
    <w:p/>
    <w:p>
      <w:pPr/>
      <w:r>
        <w:rPr/>
        <w:t xml:space="preserve">يروي عن نافع</w:t>
      </w:r>
    </w:p>
    <w:p/>
    <w:p>
      <w:pPr/>
      <w:r>
        <w:rPr/>
        <w:t xml:space="preserve">قال الرازي حدث بحديث منكر قال ابن حبان يروي الموضوعات عن الثقات</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صالح
</w:t>
      </w:r>
    </w:p>
    <w:p>
      <w:pPr/>
      <w:r>
        <w:rPr/>
        <w:t xml:space="preserve">داود بن أبي صالح </w:t>
      </w:r>
    </w:p>
    <w:p/>
    <w:p>
      <w:pPr/>
      <w:r>
        <w:rPr/>
        <w:t xml:space="preserve">روى عن أبي أيوب روى عنه كثير بن زيد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أبي صالح الليثي
</w:t>
      </w:r>
    </w:p>
    <w:p>
      <w:pPr/>
      <w:r>
        <w:rPr/>
        <w:t xml:space="preserve">داود بن أبي صالح الليثي </w:t>
      </w:r>
    </w:p>
    <w:p/>
    <w:p>
      <w:pPr/>
      <w:r>
        <w:rPr/>
        <w:t xml:space="preserve">روى عن نافع روى عنه أبو عبد الله الشقري سمعت أبي يقول ذلك وسألته عنه فقال: هو مجهول حدث بحديث منكر. حدثنا عبد الرحمن قال سئل أبو زرعة عن داود بن أبي صالح فقال لا أعرفه إلا في حديث واحد يرويه عن نافع عن ابن عمر عن النبي صلى الله عليه وسلم وهو حديث منكر.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2026-05-23T01:48:35+03:00</dcterms:created>
  <dcterms:modified xsi:type="dcterms:W3CDTF">2026-05-23T01:48:35+03:00</dcterms:modified>
</cp:coreProperties>
</file>

<file path=docProps/custom.xml><?xml version="1.0" encoding="utf-8"?>
<Properties xmlns="http://schemas.openxmlformats.org/officeDocument/2006/custom-properties" xmlns:vt="http://schemas.openxmlformats.org/officeDocument/2006/docPropsVTypes"/>
</file>