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عمرو القرشي السعيدي كوفي يكنى أبا سعيد وقيل: أبو سعد
</w:t>
      </w:r>
    </w:p>
    <w:p>
      <w:pPr>
        <w:jc w:val="start"/>
        <w:bidi/>
      </w:pPr>
      <w:r>
        <w:rPr>
          <w:rFonts w:ascii="arial" w:hAnsi="arial" w:eastAsia="arial" w:cs="arial"/>
          <w:sz w:val="28"/>
          <w:szCs w:val="28"/>
          <w:b w:val="1"/>
          <w:bCs w:val="1"/>
          <w:rtl/>
        </w:rPr>
        <w:t xml:space="preserve">خالد بن عمرو القرشي السعيدي كوفي يكنى أبا سعيد وقيل: أبو سعد
</w:t>
      </w:r>
    </w:p>
    <w:p>
      <w:pPr/>
      <w:r>
        <w:rPr/>
        <w:t xml:space="preserve">خالد بن عمرو القرشي السعيدي كوفي يكنى أبا سعيد وقيل: أبو سعد روى عن الليث بن سعد وغيره أحاديث مناكير.</w:t>
      </w:r>
    </w:p>
    <w:p/>
    <w:p>
      <w:pPr/>
      <w:r>
        <w:rPr/>
        <w:t xml:space="preserve">حدثنا ابن حماد، حدثنا العباس، قال: سمعت يحيى يقول: خالد بن عمرو السعيدي ليس حديثه بشيء.</w:t>
      </w:r>
    </w:p>
    <w:p/>
    <w:p>
      <w:pPr/>
      <w:r>
        <w:rPr/>
        <w:t xml:space="preserve">حدثنا ابن حماد، حدثني عبد الله سألت أبي عن خالد بن عمرو القرشي فقال ليس بثقة، وهو بن عم عبد العزيز بن أبان يروي أحاديث بواطيل.</w:t>
      </w:r>
    </w:p>
    <w:p/>
    <w:p>
      <w:pPr/>
      <w:r>
        <w:rPr/>
        <w:t xml:space="preserve">حدثنا الجنيدي، حدثنا البخاري قال خالد بن عمرو يعد في الكوفيين أراه قرشيا.</w:t>
      </w:r>
    </w:p>
    <w:p/>
    <w:p>
      <w:pPr/>
      <w:r>
        <w:rPr/>
        <w:t xml:space="preserve">قال أحمد منكر الحديث سمع منه أبو عبيد القاسم بن سلام.</w:t>
      </w:r>
    </w:p>
    <w:p/>
    <w:p>
      <w:pPr/>
      <w:r>
        <w:rPr/>
        <w:t xml:space="preserve">سمعت ابن حماد يقول: قال البخاري خالد بن عمرو عن شيبان، وهشام الدستوائي روى عنه أبو عبيد منكر الحديث.</w:t>
      </w:r>
    </w:p>
    <w:p/>
    <w:p>
      <w:pPr/>
      <w:r>
        <w:rPr/>
        <w:t xml:space="preserve">وقال النسائي، فيما أخبرني محمد بن العباس، عنه: قال خالد بن عمرو الأموي ليس بثقة.</w:t>
      </w:r>
    </w:p>
    <w:p/>
    <w:p>
      <w:pPr/>
      <w:r>
        <w:rPr/>
        <w:t xml:space="preserve">حدثنا أبو خولة ميمون بن مسلمة البهراني، حدثنا أبو نعيم الحلبي، حدثنا خالد بن عمرو عن الليث بن سعد عن يزيد بن أبي حبيب، عن أبي قبيل المعافري، عن أبي هريرة، وعبد الله بن عمر قالا ابتاع رسول الله صلى الله عليه وسلم من أعرابي قلائص إلى أجل، فقال، يا رسول الله أرأيت إن أتى عليك أمر الله فمن يقضيني قال أبو بكر يقضي عني ديني وينجز عداتي قال فإن قبض أبا بكر فمن يقضيني قال عمر يحذو حذوه ويقوم مقامه لا تأخذه في الله لومة لائم قال فإن أتى على عمر أجله قال فإن استطعت أن تموت فمت.</w:t>
      </w:r>
    </w:p>
    <w:p/>
    <w:p>
      <w:pPr/>
      <w:r>
        <w:rPr/>
        <w:t xml:space="preserve">حدثنا أبو عقيل أنس بن سلم، حدثنا أبو نعيم الحلبي، حدثنا خالد بن عمرو عن الليث عن يزيد بن أبي حبيب، عن أبي الخير، عن أبي هريرة، قال: قال رسول الله صلى الله عليه وسلم إلا أدلك على صدقة يحبها الله، قال: قلت بلى يا رسول الله قال ابنتك مردودة إليك لا تجد ملتدأ غيرك</w:t>
      </w:r>
    </w:p>
    <w:p/>
    <w:p>
      <w:pPr/>
      <w:r>
        <w:rPr/>
        <w:t xml:space="preserve">حدثنا أبو عقيل وعمر بن سنان وأحمد بن عبد الله بن سابور قالوا، حدثنا أبو نعيم الحلبي، حدثنا خالد بن عمرو عن الليث بن سعد عن يزيد بن أبي حبيب، عن أبي عبد الله الصنابحي عبد الرحمن بن عسيلة، عن أبي بكر الصديق قال رسول الله صلى الله عليه وسلم إن الله يقول إن كنتم تريدون رحمتي فارحموا خلقي.</w:t>
      </w:r>
    </w:p>
    <w:p/>
    <w:p>
      <w:pPr/>
      <w:r>
        <w:rPr/>
        <w:t xml:space="preserve">حدثنا يحيى بن علي هاشم الخفاف بحلب، حدثنا عبيد بن هشام، حدثنا خالد بن عمرو القرشي عن الليث عن يزيد بن أبي حبيب عن سالم، عن أبيه أن رسول الله صلى الله عليه وسلم صلى الله عليه وسلم قال: يا معشر نساء الأنصاري اختضبن غمشا واختفضن، ولا تنهكن فإنه أسرى للوجه وأحظى عند الزوج.</w:t>
      </w:r>
    </w:p>
    <w:p/>
    <w:p>
      <w:pPr/>
      <w:r>
        <w:rPr/>
        <w:t xml:space="preserve">حدثنا عمر بن سنان، حدثنا أبو نعيم الحلبي، حدثنا خالد بن عمرو عن الليث عن يزيد بن أبي حبيب، عن أبي الخير مرثد بن يزيد، عن أبي هريرة قال كانت راية النبي صلى الله عليه وسلم قطعة قطيفة سوداء كانت لعائشة وكان لواؤه أبيض وكان يحملها سعد بن عبادة ثم يركزها في الأنصار في بني عبد الأشهل وهي الراية التي دخل بها خالد بن الوليد ثنية دمشق وكان اسم الراية العقاب فسمت ثنية العقاب.</w:t>
      </w:r>
    </w:p>
    <w:p/>
    <w:p>
      <w:pPr/>
      <w:r>
        <w:rPr/>
        <w:t xml:space="preserve">حدثنا محمد بن خالد بن يزيد البردعي بمكة، حدثنا حاجب بن سليمان، حدثنا خالد بن عمرو، حدثنا الليث بن سعد عن يزيد بن أبي حبيب عن سالم، عن ابن عمر، قال: قال رسول الله صلى الله عليه وسلم يحمل هذا العلم من كل خلف عدوله ينفون عنه تحريف</w:t>
      </w:r>
    </w:p>
    <w:p/>
    <w:p>
      <w:pPr/>
      <w:r>
        <w:rPr/>
        <w:t xml:space="preserve">الغالين وانتحال المبطلين وتأويل الجاهلين.</w:t>
      </w:r>
    </w:p>
    <w:p/>
    <w:p>
      <w:pPr/>
      <w:r>
        <w:rPr/>
        <w:t xml:space="preserve">قال ابن عدي وهذه الأحاديث التي رواها خالد عن الليث عن يزيد بن أبي حبيب كلها باطلة وعندي أن خالد بن عمرو وضعها على الليث ونسخة الليث عن يزيد بن أبي حبيب عندنا من حديث يحيى بن بكير وقتيبة، وابن رمح، وابن زغبة ويزيد بن موهب وليس فيه من هذا شيء.</w:t>
      </w:r>
    </w:p>
    <w:p/>
    <w:p>
      <w:pPr/>
      <w:r>
        <w:rPr/>
        <w:t xml:space="preserve">حدثنا الحسين بن عبد الله القطان، حدثنا عمر بن يزيد السياري، حدثنا خالد بن عمرو الأموي من ولد سعيد بن العاص، حدثنا سفيان الثوري، عن أبي حازم عن سهل بن سعد أن رجلا قال يا رسول الله علمني أشياء إذا عملت أحبني الله وأحبني الناس قال ازهد في الدنيا يحبك الله وازهد فيما بين أيدي الناس يحبك الناس.</w:t>
      </w:r>
    </w:p>
    <w:p/>
    <w:p>
      <w:pPr/>
      <w:r>
        <w:rPr/>
        <w:t xml:space="preserve">قال ابن عدي وروى هذا الحديث أبو عبيد القاسم بن سلام عن خالد هذا وروى عن محمد بن كثير عن الثوري مثله</w:t>
      </w:r>
    </w:p>
    <w:p/>
    <w:p>
      <w:pPr/>
      <w:r>
        <w:rPr/>
        <w:t xml:space="preserve">حدثناه بن المرزبان عن محمد بن أحمد بن برد عنه، ولا أدري ما أقول في رواية بن كثير عن الثوري لهذا الحديث فإن بن كثير ثقة وهذا الحديث عن الثوري منكر وقد روى عن زافر عن محمد بن عيينة أخي سفيان بن عيينة، عن أبي حازم عن سهل وروى أيضا هذا الحديث من حديث زافر عن محمد بن عيينة، عن أبي حازم، عن ابن عمر.</w:t>
      </w:r>
    </w:p>
    <w:p/>
    <w:p>
      <w:pPr/>
      <w:r>
        <w:rPr/>
        <w:t xml:space="preserve">حدثنا علي بن العباس، حدثنا أبو كريب، حدثنا خالد بن عمرو القرشي عن سفيان الثوري عن عمرو بن دينار عن جابر قال سمى رسول الله صلى الله عليه وسلم الحرب خدعة.</w:t>
      </w:r>
    </w:p>
    <w:p/>
    <w:p>
      <w:pPr/>
      <w:r>
        <w:rPr/>
        <w:t xml:space="preserve">قال ابن عدي وهذا عن الثوري عن عمرو غير محفوظ إنما رواه ابن عيينة عن عمرو ورواه مع بن عيينة محمد بن مسلم الطائفي وغيره وروى بعض المحدثين عن بندار، عن ابن مهدي عن الثوري وأبطل في ذلك.</w:t>
      </w:r>
    </w:p>
    <w:p/>
    <w:p>
      <w:pPr/>
      <w:r>
        <w:rPr/>
        <w:t xml:space="preserve">حدثنا بن مكرم عن عبد الله بن عمر بن أبان، حدثنا خالد بن عمرو القرشي، عن ابن أبي ذئب عن إسحاق بن عبد الله بن أبي طلحة، عن أنس، قال: كان أصحاب رسول الله صلى الله عليه وسلم يكرهون جمع القرائب مخافة الضغائن قيل يا أبا حمزة، ومن كان يكره ذلك من أصحاب رسول الله صلى الله عليه وسلم قال أبو بكر الصديق وعمر الفاروق وعثمان ذو النورين أئمة الهدى.</w:t>
      </w:r>
    </w:p>
    <w:p/>
    <w:p>
      <w:pPr/>
      <w:r>
        <w:rPr/>
        <w:t xml:space="preserve">قال ابن عدي وهذا الحديث أيضا، عن ابن أبي ذئب ليس بالمحفوظ.</w:t>
      </w:r>
    </w:p>
    <w:p/>
    <w:p>
      <w:pPr/>
      <w:r>
        <w:rPr/>
        <w:t xml:space="preserve">حدثنا عبد الله بن محمد بن مسلم، حدثنا حاجب بن سليمان، حدثنا خالد بن عمرو، حدثنا المغيرة بن زياد عن عطاء بن أبي رباح عن عبد الله بن عمرو قال: كنا مع رسول الله صلى الله عليه وسلم فأصابنا مطر فنادى منادي رسول الله صلى الله عليه وسلم حي على الصلاة حي على الفلاح صلوا في رحالكم فصلينا في رحالنا بصلاة رسول الله صلى الله عليه وسلم</w:t>
      </w:r>
    </w:p>
    <w:p/>
    <w:p>
      <w:pPr/>
      <w:r>
        <w:rPr/>
        <w:t xml:space="preserve">حدثنا حسين بن عبد الله القطان، حدثنا عمر بن يزيد السياري وحدثنا ابن المحسن بن عيسى بن ماسرجس، حدثنا أحمد بن منصور الرمادي، قالا: حدثنا خالد بن عمرو الأموي من ولد سعيد بن العاص، حدثنا مالك بن مغول، عن أبي زرعة بن عمرو بن جرير، عن جرير، قال: كان رسول الله صلى الله عليه وسلم تأتيه وفود العرب فيبعث إلي فألبس حلتي ثم أجيء فيباهي بي واللفظ للسياري.</w:t>
      </w:r>
    </w:p>
    <w:p/>
    <w:p>
      <w:pPr/>
      <w:r>
        <w:rPr/>
        <w:t xml:space="preserve">قال ابن عدي وهذا يرويه عن مالك خالد بن عمرو.</w:t>
      </w:r>
    </w:p>
    <w:p/>
    <w:p>
      <w:pPr/>
      <w:r>
        <w:rPr/>
        <w:t xml:space="preserve">حدثنا ميمون بن مسلم، حدثنا كثير بن أبي صابر القشيري، حدثنا خالد بن عمرو القرشي عن إسرائيل عن جابر عن المغيرة بن شبل عن المغيرة عن شعبة، قال النبي صلى الله عليه وسلم إذا قام أحدكم عن التشهد الأول فاستوى قائما فليمض في صلاته ويسجد سجدتي السهو.</w:t>
      </w:r>
    </w:p>
    <w:p/>
    <w:p>
      <w:pPr/>
      <w:r>
        <w:rPr/>
        <w:t xml:space="preserve">قال ابن عدي وهذا منكر المتن يرويه خالد بن عمرو عن إسرائيل، حدثنا إبراهيم بن أسباط، حدثنا الحسن بن حماد الوراق، حدثنا خالد بن عمرو أبو سعيد القرشي عن إبراهيم بن صالح بن درهم، عن أبيه، عن أبي هريرة سمعت رسول الله صلى الله عليه وسلم يقول يبعث من مسجد العشار الذي بالأبلة شهداء لا يقوم مع شهداء بدر غيرهم.</w:t>
      </w:r>
    </w:p>
    <w:p/>
    <w:p>
      <w:pPr/>
      <w:r>
        <w:rPr/>
        <w:t xml:space="preserve">قال ابن عدي وهذا الحديث بأي إسناد كان فهو منكر.</w:t>
      </w:r>
    </w:p>
    <w:p/>
    <w:p>
      <w:pPr/>
      <w:r>
        <w:rPr/>
        <w:t xml:space="preserve">حدثنا صالح بن أبي الحسن، حدثنا حاجب بن سليمان، حدثنا محمد بن حميد، حدثنا خالد بن عمرو القرشي عن شعبة عن زياد بن علاقة عن عرفجة قال رسول الله صلى الله عليه وسلم من أتاكم وأمركم مجتمع يريد الفرقة فاضربوا رأسه بالسيف.</w:t>
      </w:r>
    </w:p>
    <w:p/>
    <w:p>
      <w:pPr/>
      <w:r>
        <w:rPr/>
        <w:t xml:space="preserve">قال حاجب قال ابن حميد قال لي خالد بن عمرو اكتم هذا الحديث</w:t>
      </w:r>
    </w:p>
    <w:p/>
    <w:p>
      <w:pPr/>
      <w:r>
        <w:rPr/>
        <w:t xml:space="preserve">قال ابن عدي وخالد بن عمرو هذا له غير ما ذكرت من الحديث عمن يحدث عنهم وكلها أو عامتها موضوعة، وهو بين الأمر في الضعفاء.</w:t>
      </w:r>
    </w:p>
    <w:p>
      <w:pPr>
        <w:jc w:val="start"/>
        <w:bidi/>
      </w:pPr>
      <w:r>
        <w:rPr>
          <w:sz w:val="24"/>
          <w:szCs w:val="24"/>
          <w:b w:val="1"/>
          <w:bCs w:val="1"/>
          <w:rtl/>
        </w:rPr>
        <w:t xml:space="preserve">
الكامل في ضعفاء الرجال،(دار الكتب العلمية - بيروت،1997،ط 5،ج 3،ص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عمرو
</w:t>
      </w:r>
    </w:p>
    <w:p>
      <w:pPr/>
      <w:r>
        <w:rPr/>
        <w:t xml:space="preserve">خالد بن عمرو [د، ق] القرشي الأموي السعيدى.</w:t>
      </w:r>
    </w:p>
    <w:p/>
    <w:p>
      <w:pPr/>
      <w:r>
        <w:rPr/>
        <w:t xml:space="preserve">من ولد سعيد ابن العاص الكوفي.</w:t>
      </w:r>
    </w:p>
    <w:p/>
    <w:p>
      <w:pPr/>
      <w:r>
        <w:rPr/>
        <w:t xml:space="preserve">عن مالك بن مغول، وهشام الدستوائى، وجماعة.</w:t>
      </w:r>
    </w:p>
    <w:p/>
    <w:p>
      <w:pPr/>
      <w:r>
        <w:rPr/>
        <w:t xml:space="preserve">وعنه الحسن الحلواني، والرمادى، وجماعة.</w:t>
      </w:r>
    </w:p>
    <w:p/>
    <w:p>
      <w:pPr/>
      <w:r>
        <w:rPr/>
        <w:t xml:space="preserve">قال أحمد: ليس بثقة.</w:t>
      </w:r>
    </w:p>
    <w:p/>
    <w:p>
      <w:pPr/>
      <w:r>
        <w:rPr/>
        <w:t xml:space="preserve">وقال البخاري: منكر الحديث.</w:t>
      </w:r>
    </w:p>
    <w:p/>
    <w:p>
      <w:pPr/>
      <w:r>
        <w:rPr/>
        <w:t xml:space="preserve">وقال صالح جزرة: يضع الحديث، وضرب أبو زرعة على حديثه.</w:t>
      </w:r>
    </w:p>
    <w:p/>
    <w:p>
      <w:pPr/>
      <w:r>
        <w:rPr/>
        <w:t xml:space="preserve">أبو عبيد، حدثنا خالد بن عمرو، عن سفيان، عن أبي حازم، عن سهل - أن النبي صلى الله عليه وسلم وعظ رجلا، فقال: ازهد في الدنيا يحبك الله، وازهد فيما في أيدى الناس يحبك الناس.</w:t>
      </w:r>
    </w:p>
    <w:p/>
    <w:p>
      <w:pPr/>
      <w:r>
        <w:rPr/>
        <w:t xml:space="preserve">تابعه محمد بن كثير الصنعاني، عن سفيان.</w:t>
      </w:r>
    </w:p>
    <w:p/>
    <w:p>
      <w:pPr/>
      <w:r>
        <w:rPr/>
        <w:t xml:space="preserve">قال العقيلي: ليس له أصل من حديث الثوري.</w:t>
      </w:r>
    </w:p>
    <w:p/>
    <w:p>
      <w:pPr/>
      <w:r>
        <w:rPr/>
        <w:t xml:space="preserve">وقال ابن عدي: له عن الليث وغيره مناكير.</w:t>
      </w:r>
    </w:p>
    <w:p/>
    <w:p>
      <w:pPr/>
      <w:r>
        <w:rPr/>
        <w:t xml:space="preserve">أبو نعيم الحلبي، حدثنا خالد بن عمرو، عن الليث، عن يزيد بن أبي حبيب، عن أبي قبيل، عن أبي هريرة وابن عمر، قالا: ابتاع رسول الله صلى الله عليه وسلم من أعرابي قلائص إلى أجل، فقال: أرأيت إن أتى عليك أمر الله! قال أبو بكر: يقضى دينى وينجز موعدى.</w:t>
      </w:r>
    </w:p>
    <w:p/>
    <w:p>
      <w:pPr/>
      <w:r>
        <w:rPr/>
        <w:t xml:space="preserve">قال: فإن قبض؟ قال: عمر يحذوه ويقوم مقامه، لا تأخذه في الله لومة لائم.</w:t>
      </w:r>
    </w:p>
    <w:p/>
    <w:p>
      <w:pPr/>
      <w:r>
        <w:rPr/>
        <w:t xml:space="preserve">قال: فإن أتى على عمر أجله؟ قال: فإن استطعت أن تموت فمت.</w:t>
      </w:r>
    </w:p>
    <w:p/>
    <w:p>
      <w:pPr/>
      <w:r>
        <w:rPr/>
        <w:t xml:space="preserve">وبه: عن يزيد، عن أبي الخير، عن أبي هريرة - مرفوعا، قال: ألا أدلك على صدقة يحبها الله؟ قلت: بلى.</w:t>
      </w:r>
    </w:p>
    <w:p/>
    <w:p>
      <w:pPr/>
      <w:r>
        <w:rPr/>
        <w:t xml:space="preserve">قال: بنتك مردودة عليك لا تجد ملاذا غيرك.</w:t>
      </w:r>
    </w:p>
    <w:p/>
    <w:p>
      <w:pPr/>
      <w:r>
        <w:rPr/>
        <w:t xml:space="preserve">وبه: عن يزيد، عن أبي عبد الله الصنابحى، عن أبي بكر - مرفوعا: يقول الله: إن كنتم تريدون رحمتى فارحموا خلقي.</w:t>
      </w:r>
    </w:p>
    <w:p/>
    <w:p>
      <w:pPr/>
      <w:r>
        <w:rPr/>
        <w:t xml:space="preserve">وبه: عن يزيد، عن سالم، عن أبيه - مرفوعا: يا نساء الانصار، اختضبن غمسا، واختفضن / ولا تنهكن، فإنه أسرى للوجه وأحظى عند الزوج.</w:t>
      </w:r>
    </w:p>
    <w:p/>
    <w:p>
      <w:pPr/>
      <w:r>
        <w:rPr/>
        <w:t xml:space="preserve">قال ابن عدي: عندي أنه وضع هذه الأحاديث، فإن نسخة الليث، عن يزيد بن أبي حبيب عندي من رواية يحيى بن بكير، وقتيبة، ويزيد بن موهب، وزغبة، ما فيها من هذا شئ.</w:t>
      </w:r>
    </w:p>
    <w:p>
      <w:pPr>
        <w:jc w:val="start"/>
        <w:bidi/>
      </w:pPr>
      <w:r>
        <w:rPr>
          <w:sz w:val="24"/>
          <w:szCs w:val="24"/>
          <w:b w:val="1"/>
          <w:bCs w:val="1"/>
          <w:rtl/>
        </w:rPr>
        <w:t xml:space="preserve">
ميزان الاعتدال في نقد الرجال،(دار المعرفة للطباعة والنشر، بيروت - لبنان،1963،ط 1،ج 1،ص 635)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عمرو
</w:t>
      </w:r>
    </w:p>
    <w:p>
      <w:pPr/>
      <w:r>
        <w:rPr/>
        <w:t xml:space="preserve">خالد بن عمرو </w:t>
      </w:r>
    </w:p>
    <w:p/>
    <w:p>
      <w:pPr/>
      <w:r>
        <w:rPr/>
        <w:t xml:space="preserve">ليس بثقة</w:t>
      </w:r>
    </w:p>
    <w:p>
      <w:pPr>
        <w:jc w:val="start"/>
        <w:bidi/>
      </w:pPr>
      <w:r>
        <w:rPr>
          <w:sz w:val="24"/>
          <w:szCs w:val="24"/>
          <w:b w:val="1"/>
          <w:bCs w:val="1"/>
          <w:rtl/>
        </w:rPr>
        <w:t xml:space="preserve">
الضعفاء والمتروكين للنسائي،(دار الوعي - حلب،1976،ط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عمرو 
</w:t>
      </w:r>
    </w:p>
    <w:p>
      <w:pPr/>
      <w:r>
        <w:rPr/>
        <w:t xml:space="preserve">خالد بن عمرو. </w:t>
      </w:r>
    </w:p>
    <w:p/>
    <w:p>
      <w:pPr/>
      <w:r>
        <w:rPr/>
        <w:t xml:space="preserve">يعد في الكوفيين.</w:t>
      </w:r>
    </w:p>
    <w:p/>
    <w:p>
      <w:pPr/>
      <w:r>
        <w:rPr/>
        <w:t xml:space="preserve">عن شيبان، وهشام الدستوائي.</w:t>
      </w:r>
    </w:p>
    <w:p/>
    <w:p>
      <w:pPr/>
      <w:r>
        <w:rPr/>
        <w:t xml:space="preserve">روى عنه: القاسم بن سلام أبو عبيد.</w:t>
      </w:r>
    </w:p>
    <w:p/>
    <w:p>
      <w:pPr/>
      <w:r>
        <w:rPr/>
        <w:t xml:space="preserve">منكر الحديث.</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عمرو الأموي السعيدي
</w:t>
      </w:r>
    </w:p>
    <w:p>
      <w:pPr/>
      <w:r>
        <w:rPr/>
        <w:t xml:space="preserve">خالد بن عمرو الأموي السعيدي </w:t>
      </w:r>
    </w:p>
    <w:p/>
    <w:p>
      <w:pPr/>
      <w:r>
        <w:rPr/>
        <w:t xml:space="preserve">عن هشام الدستوائي ويونس بن أبي إسحاق وعنه الرمادي وأحمد بن أبي الخناجر تركوه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عمرو بن عبد الله بن سعيد بن العاص أبو سعيد
</w:t>
      </w:r>
    </w:p>
    <w:p>
      <w:pPr/>
      <w:r>
        <w:rPr/>
        <w:t xml:space="preserve">خالد بن عمرو بن عبد الله بن سعيد بن العاص أبو سعيد </w:t>
      </w:r>
    </w:p>
    <w:p/>
    <w:p>
      <w:pPr/>
      <w:r>
        <w:rPr/>
        <w:t xml:space="preserve">يروي عن هشام الدستوائي روى عنه محمد بن أبي رجاء</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عمرو أبو سعيد القرشي
</w:t>
      </w:r>
    </w:p>
    <w:p>
      <w:pPr/>
      <w:r>
        <w:rPr/>
        <w:t xml:space="preserve">خالد بن عمرو أبو سعيد القرشي </w:t>
      </w:r>
    </w:p>
    <w:p/>
    <w:p>
      <w:pPr/>
      <w:r>
        <w:rPr/>
        <w:t xml:space="preserve">ضعيف كتبنا عنه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عمرو الأموي السعيدي
</w:t>
      </w:r>
    </w:p>
    <w:p>
      <w:pPr/>
      <w:r>
        <w:rPr/>
        <w:t xml:space="preserve">خالد بن عمرو الأموي السعيدي </w:t>
      </w:r>
    </w:p>
    <w:p/>
    <w:p>
      <w:pPr/>
      <w:r>
        <w:rPr/>
        <w:t xml:space="preserve">من ولد سعيد بن العاص الكوفي</w:t>
      </w:r>
    </w:p>
    <w:p/>
    <w:p>
      <w:pPr/>
      <w:r>
        <w:rPr/>
        <w:t xml:space="preserve">يروي عن الثوري</w:t>
      </w:r>
    </w:p>
    <w:p/>
    <w:p>
      <w:pPr/>
      <w:r>
        <w:rPr/>
        <w:t xml:space="preserve">قال يحيى ليس حديثه بشيء وقال أحمد والنسائي ليس بثقة وقال ابن حبان كان ينفرد عن الثقات بالموضوعات لا يحل الاحتجاج بخبره تركه يحيى بن معين</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عمرو الأموي، كوفي
</w:t>
      </w:r>
    </w:p>
    <w:p>
      <w:pPr/>
      <w:r>
        <w:rPr/>
        <w:t xml:space="preserve">خالد بن عمرو الأموي، كوفي </w:t>
      </w:r>
    </w:p>
    <w:p/>
    <w:p>
      <w:pPr/>
      <w:r>
        <w:rPr/>
        <w:t xml:space="preserve">عن الثوري والناس من ولد سعيد ابن العاص.</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عمرو السعيدي
</w:t>
      </w:r>
    </w:p>
    <w:p>
      <w:pPr/>
      <w:r>
        <w:rPr/>
        <w:t xml:space="preserve">خالد بن عمرو السعيدي </w:t>
      </w:r>
    </w:p>
    <w:p/>
    <w:p>
      <w:pPr/>
      <w:r>
        <w:rPr/>
        <w:t xml:space="preserve">الذي يروي حديث النبي صلى الله عليه وسلم أنه كان يرعى الغنم لأهل مكة بالقراريط حدثنا عبد الرحمن قال قرئ على العباس بن محمد الدوري قال سمعت يحيى بن معين يقول خالد بن عمرو السعيدي ليس حديثه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عمرو القرشي الأموي كوفي أبو سعيد
</w:t>
      </w:r>
    </w:p>
    <w:p>
      <w:pPr/>
      <w:r>
        <w:rPr/>
        <w:t xml:space="preserve">خالد بن عمرو القرشي الأموي كوفي أبو سعيد </w:t>
      </w:r>
    </w:p>
    <w:p/>
    <w:p>
      <w:pPr/>
      <w:r>
        <w:rPr/>
        <w:t xml:space="preserve">روى عن هشام الدستوائي وسفيان الثوري وشيبان وسعيد بن صالح روى عنه يوسف بن عدي وإبراهيم بن موسى وأبو عبيد القاسم بن سلام سمعت أبي يقول ذلك قال أبو محمد وروى عن شعبة روى عنه علي بن محمد الطنافسي. حدثنا عبد الرحمن نا أحمد بن سنان قال بعثت إلى أحمد بن حنبل رقعة أساله عن حديث رواه خالد بن عمرو القرشي فوقع فيها نظرنا في هذا الحديث فلم نجد له أصلاً وهذا الشيخ منكر الحديث حدثنا عبد الرحمن أنا عبد الله بن أحمد بن حنبل فيما كتب إلي قال سألت أبي عن خالد بن عمرو القرشي فقال ليس بثقة وهو ابن عم عبد العزيز بن أبان يروي أحاديث بواطيل قال أبو محمد سألت أبي عن خالد بن عمرو فقال هو متروك الحديث ضعيف. حدثنا عبد الرحمن قال سئل أبو زرعة عنه فقال: هو ابن عم عبد العزيز بن أبان وهو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2026-05-23T01:06:54+03:00</dcterms:created>
  <dcterms:modified xsi:type="dcterms:W3CDTF">2026-05-23T01:06:54+03:00</dcterms:modified>
</cp:coreProperties>
</file>

<file path=docProps/custom.xml><?xml version="1.0" encoding="utf-8"?>
<Properties xmlns="http://schemas.openxmlformats.org/officeDocument/2006/custom-properties" xmlns:vt="http://schemas.openxmlformats.org/officeDocument/2006/docPropsVTypes"/>
</file>