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بن عبد الرحمن بن أبي مالك شامي
</w:t>
      </w:r>
    </w:p>
    <w:p>
      <w:pPr>
        <w:jc w:val="start"/>
        <w:bidi/>
      </w:pPr>
      <w:r>
        <w:rPr>
          <w:rFonts w:ascii="arial" w:hAnsi="arial" w:eastAsia="arial" w:cs="arial"/>
          <w:sz w:val="28"/>
          <w:szCs w:val="28"/>
          <w:b w:val="1"/>
          <w:bCs w:val="1"/>
          <w:rtl/>
        </w:rPr>
        <w:t xml:space="preserve">خالد بن يزيد بن عبد الرحمن بن أبي مالك شامي
</w:t>
      </w:r>
    </w:p>
    <w:p>
      <w:pPr/>
      <w:r>
        <w:rPr/>
        <w:t xml:space="preserve">خالد بن يزيد بن عبد الرحمن بن أبي مالك شامي حدثنا ابن أبي عصمة، حدثنا أحمد بن أبي يحيى، قال: سمعت أحمد بن حنبل يقول خالد بن يزيد بن أبي مالك ليس بشيء.</w:t>
      </w:r>
    </w:p>
    <w:p/>
    <w:p>
      <w:pPr/>
      <w:r>
        <w:rPr/>
        <w:t xml:space="preserve">حدثنا ابن حماد، حدثنا العباس، قال: سمعت يحيى يقول: خالد بن يزيد بن أبي مالك ضعيف.</w:t>
      </w:r>
    </w:p>
    <w:p/>
    <w:p>
      <w:pPr/>
      <w:r>
        <w:rPr/>
        <w:t xml:space="preserve">وفي موضع آخر ليس بشيء.</w:t>
      </w:r>
    </w:p>
    <w:p/>
    <w:p>
      <w:pPr/>
      <w:r>
        <w:rPr/>
        <w:t xml:space="preserve">وقال النسائي، فيما أخبرني محمد بن العباس، عنه: قال خالد بن يزيد بن أبي مالك ليس بثقة.</w:t>
      </w:r>
    </w:p>
    <w:p/>
    <w:p>
      <w:pPr/>
      <w:r>
        <w:rPr/>
        <w:t xml:space="preserve">حدثنا ابن سلم، حدثنا هشام بن خالد، حدثنا خالد بن يزيد بن أبي مالك، عن أبيه، عن أنس بن مالك، قال: كان يضع يديه على أذنيه، وهو يقول صمتا إن لم أكن سمعت رسول الله صلى الله عليه وسلم يقول توضؤوا مما مست النار.</w:t>
      </w:r>
    </w:p>
    <w:p/>
    <w:p>
      <w:pPr/>
      <w:r>
        <w:rPr/>
        <w:t xml:space="preserve">قال الشيخ: وهذا يرويه عن يزيد بن أبي مالك ابنه خالد.</w:t>
      </w:r>
    </w:p>
    <w:p/>
    <w:p>
      <w:pPr/>
      <w:r>
        <w:rPr/>
        <w:t xml:space="preserve">حدثنا محمد بن محمد بن سليمان الباغندي، حدثنا هشام بن خالد، حدثنا خالد بن يزيد بن أبي مالك، عن أبيه، عن أنس، قال: قال رسول الله صلى الله عليه وسلم رأيت ليلة أسري بي مكتوبا على باب الجنة الصدقة بعشر أمثالها والقرض بثمانية عشر قال النبي صلى الله عليه وسلم قلت لجبريل ما بال القرض أفضل من الصدقة، قال: إن السائل يسأل والمستقرض</w:t>
      </w:r>
    </w:p>
    <w:p/>
    <w:p>
      <w:pPr/>
      <w:r>
        <w:rPr/>
        <w:t xml:space="preserve">لا يستقرض إلا من حاجة.</w:t>
      </w:r>
    </w:p>
    <w:p/>
    <w:p>
      <w:pPr/>
      <w:r>
        <w:rPr/>
        <w:t xml:space="preserve">قال الشيخ: وهذا الحديث وأحرف من حديث المعراج وقد روى شيئا من حديث المعراج أطول من هذا عن يزيد بن أبي مالك، عن أنس سعيد بن عبد العزيز التنوخي، حدثنا محمد بن الفيض الغساني بدمشق، حدثنا هشام بن خالد، حدثنا خالد بن يزيد بن أبي مالك، عن أبيه عن خالد بن معدان، عن أبي أمامة الباهلي، قال: قال رسول الله صلى الله عليه وسلم ما من أحد يدخله الله الجنة إلا زوجه ثنتين وسبعين زوجة ثنتين من الحور العين وسبعين من ميراثه من أهل الجنة ما منهن واحدة إلا ولها قبل شهي وله ذكر لا ينثني.</w:t>
      </w:r>
    </w:p>
    <w:p/>
    <w:p>
      <w:pPr/>
      <w:r>
        <w:rPr/>
        <w:t xml:space="preserve">وعن أبي أمامة أن رجلا سأل رسول الله صلى الله عليه وسلم هل يتناكح أهل الجنة فقال رسول الله صلى الله عليه وسلم دحاما دحاما لا مني، ولا منية.</w:t>
      </w:r>
    </w:p>
    <w:p/>
    <w:p>
      <w:pPr/>
      <w:r>
        <w:rPr/>
        <w:t xml:space="preserve">قال الشيخ: وهذا الحديثان يرويهما خالد بن يزيد، عن أبيه بهذا الإسناد.</w:t>
      </w:r>
    </w:p>
    <w:p/>
    <w:p>
      <w:pPr/>
      <w:r>
        <w:rPr/>
        <w:t xml:space="preserve">أخبرني الوليد بن حماد بن جابر الزيات بالرملة، حدثنا سليمان بن عبد الرحمن، حدثنا</w:t>
      </w:r>
    </w:p>
    <w:p/>
    <w:p>
      <w:pPr/>
      <w:r>
        <w:rPr/>
        <w:t xml:space="preserve">خالد بن يزيد بن أبي مالك، عن أبيه عن عطاء بن أبي رباح سمع أبا سعيد الخدري قال أيها الناس لا تحملنكم العسرة على أن تطلبوا الرزق من غير حله فإني سمعت رسول الله صلى الله عليه وسلم يقول اللهم توفني فقيرا، ولا توفني غنيا واحشرني في زمرة المساكين فإن أشقى الأشقياء من اجتمع عليه فقر الدنيا وعذاب الآخرة.</w:t>
      </w:r>
    </w:p>
    <w:p/>
    <w:p>
      <w:pPr/>
      <w:r>
        <w:rPr/>
        <w:t xml:space="preserve">قال الشيخ: وهذا يرويه عن عطاء بن يزيد بن أبي مالك وعن يزيد ابنه خالد.</w:t>
      </w:r>
    </w:p>
    <w:p/>
    <w:p>
      <w:pPr/>
      <w:r>
        <w:rPr/>
        <w:t xml:space="preserve">حدثنا أبو قصي إسماعيل بن محمد، حدثنا سليمان بن عبد الرحمن أخبرني خالد بن يزيد بن عبد الرحمن بن أبي مالك، عن أبيه عن عطاء بن أبي رباح عن إبراهيم بن عبد الرحمن بن عوف، عن أبيه عن رسول الله صلى الله عليه وسلم أنه قال يا بن عوف إنك من الأغنياء، ولن تدخل الجنة إلا زحفا فأقرض الله يطلق لك قدميك قال يا رسول الله وما الذي أقرض الله قال تتبرأ مما أمسيت فيه قال أمن كله أجمع؟ قال: نعم قال فخرج بن عوف، وهو يهم بذلك فبعث إليه رسول الله صلى الله عليه وسلم، قال: إن جبريل قال مر بن عوف فليضف الضيف وليطعم المسكين ويعطي السائل ويبدأ بمن يعول فإنه إذا فعل ذلك كان تزكية ما هو فيه.</w:t>
      </w:r>
    </w:p>
    <w:p/>
    <w:p>
      <w:pPr/>
      <w:r>
        <w:rPr/>
        <w:t xml:space="preserve">قال الشيخ: وهذا عن يزيد بن أبي مالك عن عطاء يرويه عنه ابنه خالد، ولا أعلم يرويه عن ابنه خالد غير سليمان بن عبد الرحمن ولم أكتبه بعلو إلا، عن أبي قصي.</w:t>
      </w:r>
    </w:p>
    <w:p/>
    <w:p>
      <w:pPr/>
      <w:r>
        <w:rPr/>
        <w:t xml:space="preserve">حدثنا أبو قصي، حدثنا سليمان بن عبد الرحمن قال أخبرني خالد بن يزيد بن أبي</w:t>
      </w:r>
    </w:p>
    <w:p/>
    <w:p>
      <w:pPr/>
      <w:r>
        <w:rPr/>
        <w:t xml:space="preserve">مالك، عن أبيه عن خالد بن معدان عن المقدام بن معد يكرب أنه كان مع رسول الله صلى الله عليه وسلم بخيبر فخطب الناس فقال ألا وإني أحرم عليكم كل ذي ناب من السباع وما سمن من الدواب إلا ما سمن الله.</w:t>
      </w:r>
    </w:p>
    <w:p/>
    <w:p>
      <w:pPr/>
      <w:r>
        <w:rPr/>
        <w:t xml:space="preserve">قال الشيخ: وهذا رواه عن خالد بن معدان غير يزيد بن أبي مالك رواه ثور بن يزيد وبحير بن سعد عن خالد بن معدان كذلك.</w:t>
      </w:r>
    </w:p>
    <w:p/>
    <w:p>
      <w:pPr/>
      <w:r>
        <w:rPr/>
        <w:t xml:space="preserve">أخبرنا أبو قصي، حدثنا سليمان، قال: حدثنا خالد بن يزيد بن أبي مالك، عن أبيه في قوله فطلقوهن لعدتهن قال فإن طلاق العدة أن تطلق من بعد الطهر.</w:t>
      </w:r>
    </w:p>
    <w:p/>
    <w:p>
      <w:pPr/>
      <w:r>
        <w:rPr/>
        <w:t xml:space="preserve">حدثني أبي أن عبد الله بن عمر طلق امرأته وهي في الدم وأعلم ذلك عمر رسول الله صلى الله عليه وسلم فأمره رسول الله صلى الله عليه وسلم أن يراجعها حتى تطهر فإذا طهرت فإن شاء طلق، وإن شاء أمسك.</w:t>
      </w:r>
    </w:p>
    <w:p/>
    <w:p>
      <w:pPr/>
      <w:r>
        <w:rPr/>
        <w:t xml:space="preserve">قال الشيخ: وهذا لا يرويه بهذا الإسناد غير خالد بن يزيد بن أبي مالك، عن أبيه، عن جده، عن ابن عمر.</w:t>
      </w:r>
    </w:p>
    <w:p/>
    <w:p>
      <w:pPr/>
      <w:r>
        <w:rPr/>
        <w:t xml:space="preserve">حدثنا جعفر بن أحمد بن عاصم الدمشقي، قال: حدثنا هشام بن خالد الأزرق، حدثنا خالد بن يزيد بن أبي مالك، حدثنا أبو روق عن الضحاك، عن ابن عباس، قال: قال رسول الله صلى الله عليه وسلم ما عال مقتصد قط</w:t>
      </w:r>
    </w:p>
    <w:p/>
    <w:p>
      <w:pPr/>
      <w:r>
        <w:rPr/>
        <w:t xml:space="preserve">وبإسناده؛ سئل رسول الله صلى الله عليه وسلم أي الأعمال أفضل قال الحرث والغنم.</w:t>
      </w:r>
    </w:p>
    <w:p/>
    <w:p>
      <w:pPr/>
      <w:r>
        <w:rPr/>
        <w:t xml:space="preserve"> - وبإسناده؛، عن ابن عباس قال عشر من السنة خمس في الرأس وخمس في الجسد فأما التي في الرأس فالسواك والفرق والاستنشاق والمضمضة والأخذ من الشارب ولم يذكر التي في الجسد.</w:t>
      </w:r>
    </w:p>
    <w:p/>
    <w:p>
      <w:pPr/>
      <w:r>
        <w:rPr/>
        <w:t xml:space="preserve">قال الشيخ: ولخالد بن يزيد غير ما ذكرت من الحديث وعند سليمان بن عبد الرحمن عنه كتاب مسائل، عن أبيه وعند هشام بن خالد الأزرق عنه كتاب وأبوه يزيد بن أبي مالك فقيه دمشق ومفتيهم وله مسائل كثيرة ولم أر في أحاديث خالد هذا إلا كل ما يحتمل في الرواية ويرويه عن ضعيف عنه فيكون البلاء من الضعيف لا منه.</w:t>
      </w:r>
    </w:p>
    <w:p>
      <w:pPr>
        <w:jc w:val="start"/>
        <w:bidi/>
      </w:pPr>
      <w:r>
        <w:rPr>
          <w:sz w:val="24"/>
          <w:szCs w:val="24"/>
          <w:b w:val="1"/>
          <w:bCs w:val="1"/>
          <w:rtl/>
        </w:rPr>
        <w:t xml:space="preserve">
الكامل في ضعفاء الرجال،(دار الكتب العلمية - بيروت،1997،ط 5،ج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عبد الرحمن بن أبي مالك
</w:t>
      </w:r>
    </w:p>
    <w:p>
      <w:pPr/>
      <w:r>
        <w:rPr/>
        <w:t xml:space="preserve">خالد بن يزيد بن عبد الرحمن بن أبي مالك [ق] الدمشقي.</w:t>
      </w:r>
    </w:p>
    <w:p/>
    <w:p>
      <w:pPr/>
      <w:r>
        <w:rPr/>
        <w:t xml:space="preserve">عن أبيه، وأبي روق الهمداني، وجماعة.</w:t>
      </w:r>
    </w:p>
    <w:p/>
    <w:p>
      <w:pPr/>
      <w:r>
        <w:rPr/>
        <w:t xml:space="preserve">وعنه سليمان ابن بنت شرحبيل، وهشام بن خالد.</w:t>
      </w:r>
    </w:p>
    <w:p/>
    <w:p>
      <w:pPr/>
      <w:r>
        <w:rPr/>
        <w:t xml:space="preserve">وهاه ابن معين.</w:t>
      </w:r>
    </w:p>
    <w:p/>
    <w:p>
      <w:pPr/>
      <w:r>
        <w:rPr/>
        <w:t xml:space="preserve">وقال أحمد: ليس بشئ.</w:t>
      </w:r>
    </w:p>
    <w:p/>
    <w:p>
      <w:pPr/>
      <w:r>
        <w:rPr/>
        <w:t xml:space="preserve">وقال النسائي: غير ثقة.</w:t>
      </w:r>
    </w:p>
    <w:p/>
    <w:p>
      <w:pPr/>
      <w:r>
        <w:rPr/>
        <w:t xml:space="preserve">وقال الدارقطني: ضعيف.</w:t>
      </w:r>
    </w:p>
    <w:p/>
    <w:p>
      <w:pPr/>
      <w:r>
        <w:rPr/>
        <w:t xml:space="preserve">وقال ابن عدي، عن ابن أبي عصمة، عن أحمد بن أبي يحيى: سمعت أحمد بن حنبل يقول: خالد بن يزيد بن أبي مالك ليس بشئ.</w:t>
      </w:r>
    </w:p>
    <w:p/>
    <w:p>
      <w:pPr/>
      <w:r>
        <w:rPr/>
        <w:t xml:space="preserve">وقال ابن أبي الحواري سمعت ابن معين يقول: بالعراق كتاب بنبغى أن يدفن تفسير الكلبي، عن أبي صالح.</w:t>
      </w:r>
    </w:p>
    <w:p/>
    <w:p>
      <w:pPr/>
      <w:r>
        <w:rPr/>
        <w:t xml:space="preserve">وبالشام كتاب ينبغي أن يدفن كتاب الديات لخالد بن يزيد بن أبي مالك، لم يرض أن يكذب على أبيه حتى كذب على الصحابة.</w:t>
      </w:r>
    </w:p>
    <w:p/>
    <w:p>
      <w:pPr/>
      <w:r>
        <w:rPr/>
        <w:t xml:space="preserve">قال أحمد بن أبي الحواري: سمعت هذا الكتاب من خالد، ثم أعطيته للعطار، فأعطى للناس فيه حوائج.</w:t>
      </w:r>
    </w:p>
    <w:p/>
    <w:p>
      <w:pPr/>
      <w:r>
        <w:rPr/>
        <w:t xml:space="preserve">وقال دحيم: صاحب فتيا.</w:t>
      </w:r>
    </w:p>
    <w:p/>
    <w:p>
      <w:pPr/>
      <w:r>
        <w:rPr/>
        <w:t xml:space="preserve">وقال أحمد بن صالح، وأبو زرعة الدمشقي: ثقة.</w:t>
      </w:r>
    </w:p>
    <w:p/>
    <w:p>
      <w:pPr/>
      <w:r>
        <w:rPr/>
        <w:t xml:space="preserve">ولد سنة خمس ومائة، وعاش ثمانين سنة.</w:t>
      </w:r>
    </w:p>
    <w:p/>
    <w:p>
      <w:pPr/>
      <w:r>
        <w:rPr/>
        <w:t xml:space="preserve">هشام الأزرق، حدثنا خالد بن يزيد، عن أبيه، عن خالد بن معدان، عن أبي أمامة - مرفوعا، قال: ما من أحد دخل الجنة إلا زوج ثنتين وسبعين امرأة: ثنتين من الحور العين وسبعين من ميراثه من أهل الجنة، ما واحدة إلا ولها قبل شهى وله ذكر شهى.</w:t>
      </w:r>
    </w:p>
    <w:p/>
    <w:p>
      <w:pPr/>
      <w:r>
        <w:rPr/>
        <w:t xml:space="preserve">فسأله رجل عن النكاح فقال: دحاما دحاما، لا منى ولا منية.</w:t>
      </w:r>
    </w:p>
    <w:p/>
    <w:p>
      <w:pPr/>
      <w:r>
        <w:rPr/>
        <w:t xml:space="preserve">سليمان بن عبد الرحمن، حدثنا خالد، عن أبيه، عن عطاء، سمع أبا سعيد الخدري، سمعت رسول الله صلى الله عليه وسلم يقول: اللهم توفنى فقيرا ولا توفنى غنيا.</w:t>
      </w:r>
    </w:p>
    <w:p>
      <w:pPr>
        <w:jc w:val="start"/>
        <w:bidi/>
      </w:pPr>
      <w:r>
        <w:rPr>
          <w:sz w:val="24"/>
          <w:szCs w:val="24"/>
          <w:b w:val="1"/>
          <w:bCs w:val="1"/>
          <w:rtl/>
        </w:rPr>
        <w:t xml:space="preserve">
ميزان الاعتدال في نقد الرجال،(دار المعرفة للطباعة والنشر، بيروت - لبنان،1963،ط 1،ج 1،ص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عبد الرحمن بن أبي مالك الشامي
</w:t>
      </w:r>
    </w:p>
    <w:p>
      <w:pPr/>
      <w:r>
        <w:rPr/>
        <w:t xml:space="preserve">خالد بن يزيد بن عبد الرحمن بن أبي مالك الشامي: قال النسائي: ليس بثقة. -ق-</w:t>
      </w:r>
    </w:p>
    <w:p>
      <w:pPr>
        <w:jc w:val="start"/>
        <w:bidi/>
      </w:pPr>
      <w:r>
        <w:rPr>
          <w:sz w:val="24"/>
          <w:szCs w:val="24"/>
          <w:b w:val="1"/>
          <w:bCs w:val="1"/>
          <w:rtl/>
        </w:rPr>
        <w:t xml:space="preserve">
ديوان الضعفاء،(مكتبة النهضة الحديثة - مكة،1967،ط 2،ج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عبد الرحمن بن أبي مالك، الشامي 
</w:t>
      </w:r>
    </w:p>
    <w:p>
      <w:pPr/>
      <w:r>
        <w:rPr/>
        <w:t xml:space="preserve">خالد بن يزيد بن عبد الرحمن بن أبي مالك، الشامي. </w:t>
      </w:r>
    </w:p>
    <w:p/>
    <w:p>
      <w:pPr/>
      <w:r>
        <w:rPr/>
        <w:t xml:space="preserve">عن أبيه، سمع منه سليمان بن عبد الرحمن.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عبد الرحمن بن أبي مالك أبو هاشم الهمداني الدمشقي
</w:t>
      </w:r>
    </w:p>
    <w:p>
      <w:pPr/>
      <w:r>
        <w:rPr/>
        <w:t xml:space="preserve">خالد بن يزيد بن عبد الرحمن بن أبي مالك أبو هاشم الهمداني الدمشقي </w:t>
      </w:r>
    </w:p>
    <w:p/>
    <w:p>
      <w:pPr/>
      <w:r>
        <w:rPr/>
        <w:t xml:space="preserve">عن أبيه وعطية بن الحارث وعنه بن أبي الحواري وهشام الأزرق ضعفوه توفي 185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عبد الرحمن بن أبي مالك الشامي
</w:t>
      </w:r>
    </w:p>
    <w:p>
      <w:pPr/>
      <w:r>
        <w:rPr/>
        <w:t xml:space="preserve">خالد بن يزيد بن عبد الرحمن بن أبي مالك الشامي </w:t>
      </w:r>
    </w:p>
    <w:p/>
    <w:p>
      <w:pPr/>
      <w:r>
        <w:rPr/>
        <w:t xml:space="preserve">واسم أبي مالك هانئ</w:t>
      </w:r>
    </w:p>
    <w:p/>
    <w:p>
      <w:pPr/>
      <w:r>
        <w:rPr/>
        <w:t xml:space="preserve">يروي عن أبيه</w:t>
      </w:r>
    </w:p>
    <w:p/>
    <w:p>
      <w:pPr/>
      <w:r>
        <w:rPr/>
        <w:t xml:space="preserve">قال أحمد ويحيى ليس بشيء وقال النسائي ليس بثقة وقال الدارقطني ضعيف وقال الرازي يروي أحاديث مناكير وقال ابن عدي لم أر له إلا ما يحتمل أو يرويه عن ضعيف يكون البلاء من الضعيف لا منه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2026-05-23T01:51:51+03:00</dcterms:created>
  <dcterms:modified xsi:type="dcterms:W3CDTF">2026-05-23T01:51:51+03:00</dcterms:modified>
</cp:coreProperties>
</file>

<file path=docProps/custom.xml><?xml version="1.0" encoding="utf-8"?>
<Properties xmlns="http://schemas.openxmlformats.org/officeDocument/2006/custom-properties" xmlns:vt="http://schemas.openxmlformats.org/officeDocument/2006/docPropsVTypes"/>
</file>