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القاسم أبو الهيثم المدائني
</w:t>
      </w:r>
    </w:p>
    <w:p>
      <w:pPr>
        <w:jc w:val="start"/>
        <w:bidi/>
      </w:pPr>
      <w:r>
        <w:rPr>
          <w:rFonts w:ascii="arial" w:hAnsi="arial" w:eastAsia="arial" w:cs="arial"/>
          <w:sz w:val="28"/>
          <w:szCs w:val="28"/>
          <w:b w:val="1"/>
          <w:bCs w:val="1"/>
          <w:rtl/>
        </w:rPr>
        <w:t xml:space="preserve">خالد بن القاسم أبو الهيثم المدائني
</w:t>
      </w:r>
    </w:p>
    <w:p>
      <w:pPr/>
      <w:r>
        <w:rPr/>
        <w:t xml:space="preserve">خالد بن القاسم أبو الهيثم المدائني حدثنا الجنيدي، قال: حدثنا البخاري قال خالد بن القاسم أبو الهيثم المدائني تركه أحمد وعلي.</w:t>
      </w:r>
    </w:p>
    <w:p/>
    <w:p>
      <w:pPr/>
      <w:r>
        <w:rPr/>
        <w:t xml:space="preserve">سمعت ابن حماد يقول: قال البخاري متروك تركه الناس يعني خالد بن القاسم.</w:t>
      </w:r>
    </w:p>
    <w:p/>
    <w:p>
      <w:pPr/>
      <w:r>
        <w:rPr/>
        <w:t xml:space="preserve">قال ابن عدي ورأيت في التاريخ الكبير للبخاري وذكر خالد هذا فقال سمع الليث بن سعد تركه علي والناس.</w:t>
      </w:r>
    </w:p>
    <w:p/>
    <w:p>
      <w:pPr/>
      <w:r>
        <w:rPr/>
        <w:t xml:space="preserve">سمعت ابن حماد يقول: قال السعدي خالد المدائني كذاب يزيد في الأسانيد.</w:t>
      </w:r>
    </w:p>
    <w:p/>
    <w:p>
      <w:pPr/>
      <w:r>
        <w:rPr/>
        <w:t xml:space="preserve">وقال النسائي، فيما أخبرني محمد بن العباس، عنه: قال خالد بن القاسم أبو الهيثم المدائني متروك الحديث.</w:t>
      </w:r>
    </w:p>
    <w:p/>
    <w:p>
      <w:pPr/>
      <w:r>
        <w:rPr/>
        <w:t xml:space="preserve">وقال الشيخ: وخالد هذا كما ذكروه له عن الليث بن سعد غير حديث منكر والليث بريء من رواية خالد عن تلك الأحاديث وله عن الليث مناكير أيضا</w:t>
      </w:r>
    </w:p>
    <w:p>
      <w:pPr>
        <w:jc w:val="start"/>
        <w:bidi/>
      </w:pPr>
      <w:r>
        <w:rPr>
          <w:sz w:val="24"/>
          <w:szCs w:val="24"/>
          <w:b w:val="1"/>
          <w:bCs w:val="1"/>
          <w:rtl/>
        </w:rPr>
        <w:t xml:space="preserve">
الكامل في ضعفاء الرجال،(دار الكتب العلمية - بيروت،1997،ط 5،ج 3،ص 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القاسم المدائني، أبو الهيثم
</w:t>
      </w:r>
    </w:p>
    <w:p>
      <w:pPr/>
      <w:r>
        <w:rPr/>
        <w:t xml:space="preserve">خالد بن القاسم المدائني، أبو الهيثم. عن ليث بن سعد وغيره.</w:t>
      </w:r>
    </w:p>
    <w:p/>
    <w:p>
      <w:pPr/>
      <w:r>
        <w:rPr/>
        <w:t xml:space="preserve">قال مؤمل بن إهاب: سمعت يحيى بن حسان يقول: خالد المدائني يلزق أحاديث الليث إذا كان عن الزهري عن ابن عمر أدخل سالما، وإذا كان عن الزهري عن عائشة أدخل عروة فقلت له: اتق الله.</w:t>
      </w:r>
    </w:p>
    <w:p/>
    <w:p>
      <w:pPr/>
      <w:r>
        <w:rPr/>
        <w:t xml:space="preserve">قال: ويجئ أحد يعرف هذا؟ وقال مجاهد بن موسى: أتيت خالدا المدائني فقال: أي شئ تريد؟ قلت: حديث الليث عن يزيد بن أبي حبيب، فأعطانيه، فجعلت أكتب على الولاء، وكنا أربعة، فقالوا لى: انتخب فأبيت فكتبته، ثم أعطيته فجعل يقرأ ويسندلى فأقول: ليس ذا في الكتاب! فقال: اكتب كما أقول لك.</w:t>
      </w:r>
    </w:p>
    <w:p/>
    <w:p>
      <w:pPr/>
      <w:r>
        <w:rPr/>
        <w:t xml:space="preserve">فقلت: جزاك الله خيرا، وظننت أنه تركها عمدا حتى تبينت بعد ذلك.</w:t>
      </w:r>
    </w:p>
    <w:p/>
    <w:p>
      <w:pPr/>
      <w:r>
        <w:rPr/>
        <w:t xml:space="preserve">وقال: عن محمد بن يحيى بن حبان - بالكسر - فقلت: حبان.</w:t>
      </w:r>
    </w:p>
    <w:p/>
    <w:p>
      <w:pPr/>
      <w:r>
        <w:rPr/>
        <w:t xml:space="preserve">فقال حبان وحبان واحد.</w:t>
      </w:r>
    </w:p>
    <w:p/>
    <w:p>
      <w:pPr/>
      <w:r>
        <w:rPr/>
        <w:t xml:space="preserve">وقال أحمد بن حنبل: لا أروى عن خالد المدائني شيئا.</w:t>
      </w:r>
    </w:p>
    <w:p/>
    <w:p>
      <w:pPr/>
      <w:r>
        <w:rPr/>
        <w:t xml:space="preserve">وقال البخاري: تركه </w:t>
      </w:r>
    </w:p>
    <w:p/>
    <w:p>
      <w:pPr/>
      <w:r>
        <w:rPr/>
        <w:t xml:space="preserve">[على و] الناس.</w:t>
      </w:r>
    </w:p>
    <w:p/>
    <w:p>
      <w:pPr/>
      <w:r>
        <w:rPr/>
        <w:t xml:space="preserve">وقال ابن راهويه: كان كذابا.</w:t>
      </w:r>
    </w:p>
    <w:p/>
    <w:p>
      <w:pPr/>
      <w:r>
        <w:rPr/>
        <w:t xml:space="preserve">وقال الأزدي: أجمعوا على تركه.</w:t>
      </w:r>
    </w:p>
    <w:p/>
    <w:p>
      <w:pPr/>
      <w:r>
        <w:rPr/>
        <w:t xml:space="preserve">قال يعقوب ابن شيبة: خالد المدائني صاحب حديث، متقن، متروك الحديث، كل أصحابنا مجمع على تركه سوى ابن المديني، فإنه كان حسن الرأى فيه.</w:t>
      </w:r>
    </w:p>
    <w:p/>
    <w:p>
      <w:pPr/>
      <w:r>
        <w:rPr/>
        <w:t xml:space="preserve">قلت.</w:t>
      </w:r>
    </w:p>
    <w:p/>
    <w:p>
      <w:pPr/>
      <w:r>
        <w:rPr/>
        <w:t xml:space="preserve">نقل البخاري عن علي أنه تركه أيضا، فقال: تركه على والناس.</w:t>
      </w:r>
    </w:p>
    <w:p/>
    <w:p>
      <w:pPr/>
      <w:r>
        <w:rPr/>
        <w:t xml:space="preserve">وقال</w:t>
      </w:r>
    </w:p>
    <w:p/>
    <w:p>
      <w:pPr/>
      <w:r>
        <w:rPr/>
        <w:t xml:space="preserve">الدارقطني: ضعيف.</w:t>
      </w:r>
    </w:p>
    <w:p/>
    <w:p>
      <w:pPr/>
      <w:r>
        <w:rPr/>
        <w:t xml:space="preserve">[ابن أبي عاصم في كتاب الرحم له، حدثنا أحمد بن الفرات، حدثنا خالد المدائني، حدثنا الليث، عن يونس، عن الزهري، عن خارجة بن زيد - أن أباه يدعو بدعاء عن رسول الله صلى الله عليه وسلم: اللهم إنى أعوذ بك أن ندعو على رحم قطعتها، ثم قال ابن أبي حاتم: وخالد متروك الحديث] .</w:t>
      </w:r>
    </w:p>
    <w:p/>
    <w:p>
      <w:pPr/>
      <w:r>
        <w:rPr/>
        <w:t xml:space="preserve">ابن حبان، حدثنا أحمد بن يحيى بن زهير، حدثنا عيسى بن أبي حرب، حدثنا خالد بن القاسم، عن الليث، عن عقيل، عن الزهري، عن عروة، عن عائشة - مرفوعا: من نام بعد العصر فاختلس عقله فلا يلومن إلا نفسه.</w:t>
      </w:r>
    </w:p>
    <w:p/>
    <w:p>
      <w:pPr/>
      <w:r>
        <w:rPr/>
        <w:t xml:space="preserve">أحرق ابن معين ما كان كتبه عن خالد.</w:t>
      </w:r>
    </w:p>
    <w:p/>
    <w:p>
      <w:pPr/>
      <w:r>
        <w:rPr/>
        <w:t xml:space="preserve">قيل: توفى سنة إحدى عشرة ومائتين.</w:t>
      </w:r>
    </w:p>
    <w:p>
      <w:pPr>
        <w:jc w:val="start"/>
        <w:bidi/>
      </w:pPr>
      <w:r>
        <w:rPr>
          <w:sz w:val="24"/>
          <w:szCs w:val="24"/>
          <w:b w:val="1"/>
          <w:bCs w:val="1"/>
          <w:rtl/>
        </w:rPr>
        <w:t xml:space="preserve">
ميزان الاعتدال في نقد الرجال،(دار المعرفة للطباعة والنشر، بيروت - لبنان،1963،ط 1،ج 1،ص 1298)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القاسم أبو الهيثم المدائني
</w:t>
      </w:r>
    </w:p>
    <w:p>
      <w:pPr/>
      <w:r>
        <w:rPr/>
        <w:t xml:space="preserve">خالد بن القاسم أبو الهيثم المدائني </w:t>
      </w:r>
    </w:p>
    <w:p/>
    <w:p>
      <w:pPr/>
      <w:r>
        <w:rPr/>
        <w:t xml:space="preserve">متروك تركه علي والناس حدثونا عن الحارث بن أبي أسامة عنه بغير حديث منكر</w:t>
      </w:r>
    </w:p>
    <w:p>
      <w:pPr>
        <w:jc w:val="start"/>
        <w:bidi/>
      </w:pPr>
      <w:r>
        <w:rPr>
          <w:sz w:val="24"/>
          <w:szCs w:val="24"/>
          <w:b w:val="1"/>
          <w:bCs w:val="1"/>
          <w:rtl/>
        </w:rPr>
        <w:t xml:space="preserve">
الضعفاء،(دار الثقافة - الدار البيضاء،1984،ط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القاسم، أبو الهيثم المدائني
</w:t>
      </w:r>
    </w:p>
    <w:p>
      <w:pPr/>
      <w:r>
        <w:rPr/>
        <w:t xml:space="preserve">خالد بن القاسم، أبو الهيثم المدائني: مشهور بوضع الحديث.</w:t>
      </w:r>
    </w:p>
    <w:p>
      <w:pPr>
        <w:jc w:val="start"/>
        <w:bidi/>
      </w:pPr>
      <w:r>
        <w:rPr>
          <w:sz w:val="24"/>
          <w:szCs w:val="24"/>
          <w:b w:val="1"/>
          <w:bCs w:val="1"/>
          <w:rtl/>
        </w:rPr>
        <w:t xml:space="preserve">
ديوان الضعفاء،(مكتبة النهضة الحديثة - مكة،1967،ط 2،ج 1،ص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القاسم أبو الهيثم مدائني
</w:t>
      </w:r>
    </w:p>
    <w:p>
      <w:pPr/>
      <w:r>
        <w:rPr/>
        <w:t xml:space="preserve">خالد بن القاسم أبو الهيثم مدائني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القاسم، أبو الهيثم، المدائني 
</w:t>
      </w:r>
    </w:p>
    <w:p>
      <w:pPr/>
      <w:r>
        <w:rPr/>
        <w:t xml:space="preserve">خالد بن القاسم، أبو الهيثم، المدائني. </w:t>
      </w:r>
    </w:p>
    <w:p/>
    <w:p>
      <w:pPr/>
      <w:r>
        <w:rPr/>
        <w:t xml:space="preserve">سمع ليث بن سعد.</w:t>
      </w:r>
    </w:p>
    <w:p/>
    <w:p>
      <w:pPr/>
      <w:r>
        <w:rPr/>
        <w:t xml:space="preserve">متروك، تركه علي والناس.</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القاسم أبو الهيثم المدائني
</w:t>
      </w:r>
    </w:p>
    <w:p>
      <w:pPr/>
      <w:r>
        <w:rPr/>
        <w:t xml:space="preserve">خالد بن القاسم أبو الهيثم المدائني </w:t>
      </w:r>
    </w:p>
    <w:p/>
    <w:p>
      <w:pPr/>
      <w:r>
        <w:rPr/>
        <w:t xml:space="preserve">يروي عن الليث بن سعد وحماد بن زيد</w:t>
      </w:r>
    </w:p>
    <w:p/>
    <w:p>
      <w:pPr/>
      <w:r>
        <w:rPr/>
        <w:t xml:space="preserve">قال ابن راهويه كان كذابا وقال أحمد لا أروي عنه شيئا وقال يحيى كان يزيد في الأحاديث ويوصلها لتصير مسنده وقال البخاري تركه الناس وقال أبو زرعة والسعدي كذاب يزيد في الأسانيد وقال محمد بن عبد الرحيم كان يضع أحاديث وقال الساجي كان يسند الحديث المنقطع وقال الدارقطني ضعيف وقال الأزدي أجمعوا على تركه وقال ابن حبان لا يحل كتب حديثه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القاسم أبو الهيثم مدائني
</w:t>
      </w:r>
    </w:p>
    <w:p>
      <w:pPr/>
      <w:r>
        <w:rPr/>
        <w:t xml:space="preserve">خالد بن القاسم أبو الهيثم مدائني </w:t>
      </w:r>
    </w:p>
    <w:p/>
    <w:p>
      <w:pPr/>
      <w:r>
        <w:rPr/>
        <w:t xml:space="preserve">من الحفاظ، عن كعب بن سعيد وهشيم.</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القاسم أبو الهيثم المدائني
</w:t>
      </w:r>
    </w:p>
    <w:p>
      <w:pPr/>
      <w:r>
        <w:rPr/>
        <w:t xml:space="preserve">خالد بن القاسم أبو الهيثم المدائني </w:t>
      </w:r>
    </w:p>
    <w:p/>
    <w:p>
      <w:pPr/>
      <w:r>
        <w:rPr/>
        <w:t xml:space="preserve">روى عن الليث بن سعد روى عنه أحمد بن منصور المروزي المعروف بزاج سمعت أبي يقول ذلك حدثنا عبد الرحمن نا أحمد بن سلمة النيسابوري نا أحمد بن منصور المروزي قال قال أحمد بن حنبل خالد بن القاسم يزيد في الإسناد قال إسحاق بن راهويه كما قال: كان كذاباً حدثنا عبد الرحمن أنا ابن أبي خيثمة فيما كتب إلي قال سئل يحيى بن معين عن خالد المدائني فقال كان يزيد في الأحاديث الرجال يوصلها لتصير مسندة حدثنا عبد الرحمن قال سألت أبي عن خالد بن القاسم المدائني فقال: متروك الحديث صحب الليث من العراق إلى مكة والي مصر فلما انصرف كان يحدث عن الليث بالكثير فخرج رجل من أهل العراق يقال له أحمد بن حماد الكذوا بتلك الكتب إلى مصر فعارض بكتب الليث فإذا قد زاد فيه الكثير وغيره فترك حديثه حدثنا عبد الرحمن قال سئل أبو زرعة عن خالد بن القاسم المدائني فقال: هو كذاب كان يحدث الكتب عن الليث عن الزهري فكل ما كان الزهري عن أبي هريرة جعله عن أبي سلمة عن أبي هريرة وكل ما كان عن الزهري عن عائشة جعله عن عروة عن عائشة متصلاً.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2026-05-23T01:50:35+03:00</dcterms:created>
  <dcterms:modified xsi:type="dcterms:W3CDTF">2026-05-23T01:50:35+03:00</dcterms:modified>
</cp:coreProperties>
</file>

<file path=docProps/custom.xml><?xml version="1.0" encoding="utf-8"?>
<Properties xmlns="http://schemas.openxmlformats.org/officeDocument/2006/custom-properties" xmlns:vt="http://schemas.openxmlformats.org/officeDocument/2006/docPropsVTypes"/>
</file>