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محدوج الواسطي يكنى أبا روح
</w:t>
      </w:r>
    </w:p>
    <w:p>
      <w:pPr>
        <w:jc w:val="start"/>
        <w:bidi/>
      </w:pPr>
      <w:r>
        <w:rPr>
          <w:rFonts w:ascii="arial" w:hAnsi="arial" w:eastAsia="arial" w:cs="arial"/>
          <w:sz w:val="28"/>
          <w:szCs w:val="28"/>
          <w:b w:val="1"/>
          <w:bCs w:val="1"/>
          <w:rtl/>
        </w:rPr>
        <w:t xml:space="preserve">خالد بن محدوج الواسطي يكنى أبا روح
</w:t>
      </w:r>
    </w:p>
    <w:p>
      <w:pPr/>
      <w:r>
        <w:rPr/>
        <w:t xml:space="preserve">خالد بن محدوج الواسطي يكنى أبا روح حدثنا الجنيدي، حدثنا البخاري قال خالد بن محدوج أبو روح كان يزيد بن هارون يرميه بالكذب.</w:t>
      </w:r>
    </w:p>
    <w:p/>
    <w:p>
      <w:pPr/>
      <w:r>
        <w:rPr/>
        <w:t xml:space="preserve">سمعت ابن حماد يقول: قال البخاري خالد بن محدوج أبو روح رأى أنس بن مالك روى عنه أبو أسامة كان يزيد بن هارون يرميه بالكذب.</w:t>
      </w:r>
    </w:p>
    <w:p/>
    <w:p>
      <w:pPr/>
      <w:r>
        <w:rPr/>
        <w:t xml:space="preserve">وقال النسائي، فيما أخبرني محمد بن العباس، عنه: قال خالد بن محدوج الواسطي متروك الحديث.</w:t>
      </w:r>
    </w:p>
    <w:p/>
    <w:p>
      <w:pPr/>
      <w:r>
        <w:rPr/>
        <w:t xml:space="preserve">حدثنا عبد الرحمن بن عبد المؤمن، حدثنا محمد بن إسماعيل الأحمسي، حدثنا أبو أسامة، حدثني أبو روح خالد بن محدوج سمعت أنس بن مالك يقول إن داود ظن أن أحدا لم يمدح خالقه أفضل مما مدحه، وإن ملكا نزل، وهو قاعد في المحراب والبركة إلى جنبه فذكر الحديث.</w:t>
      </w:r>
    </w:p>
    <w:p/>
    <w:p>
      <w:pPr/>
      <w:r>
        <w:rPr/>
        <w:t xml:space="preserve">أنا نصر بن القاسم، حدثنا إبراهيم بن سعيد الجوهري، حدثنا عبد الصمد عن خالد بن محدوج سمعت أنس بن مالك يقول: قال رسول الله صلى الله عليه وسلم التمسوها آخر ليلة.</w:t>
      </w:r>
    </w:p>
    <w:p/>
    <w:p>
      <w:pPr/>
      <w:r>
        <w:rPr/>
        <w:t xml:space="preserve">حدثنا ابن زيدان، حدثنا محمد بن حماد بن عمرو، حدثنا حسن بن حسين، عن يحيى بن العلاء عن خالد بن محدوج، عن أنس بن مالك نهى رسول الله صلى الله عليه وسلم أن تقبل اليهودية أو النصرانية أو المجوسية المرأة المسلمة أو تنظر إلى فرجها</w:t>
      </w:r>
    </w:p>
    <w:p/>
    <w:p>
      <w:pPr/>
      <w:r>
        <w:rPr/>
        <w:t xml:space="preserve">قال الشيخ: وهذا ليس البلاء فيه من خالد بن محدوج إنما البلاء من يحيى بن العلاء الرازي لأن أحاديثه موضوعات.</w:t>
      </w:r>
    </w:p>
    <w:p/>
    <w:p>
      <w:pPr/>
      <w:r>
        <w:rPr/>
        <w:t xml:space="preserve">وهذا شبيه الموضوع.</w:t>
      </w:r>
    </w:p>
    <w:p/>
    <w:p>
      <w:pPr/>
      <w:r>
        <w:rPr/>
        <w:t xml:space="preserve">حدثنا الوزان أحمد بن محمد بن عبد الكريم، حدثنا أبو حاتم الرازي، حدثنا بشر بن محمد أبو أحمد السكري البغدادي، حدثنا خالد بن محدوج أبو روح، عن أنس قال سحر النبي عليه السلام فأتاه جبريل بخاتم فلبسه في يمينه وقال لا تخف شيئا ما دام في يمينك.</w:t>
      </w:r>
    </w:p>
    <w:p/>
    <w:p>
      <w:pPr/>
      <w:r>
        <w:rPr/>
        <w:t xml:space="preserve">قال الشيخ: هذا حديث ومتن لا أعرفه إلا بهذا الإسناد، ولا أدري البلاء فيه من خالد أو بشر بن محمد السكري ولخالد غير ما ذكرته وليس بالكثير وعامة ما يرويه مناكير.</w:t>
      </w:r>
    </w:p>
    <w:p>
      <w:pPr>
        <w:jc w:val="start"/>
        <w:bidi/>
      </w:pPr>
      <w:r>
        <w:rPr>
          <w:sz w:val="24"/>
          <w:szCs w:val="24"/>
          <w:b w:val="1"/>
          <w:bCs w:val="1"/>
          <w:rtl/>
        </w:rPr>
        <w:t xml:space="preserve">
الكامل في ضعفاء الرجال،(دار الكتب العلمية - بيروت،1997،ط 5،ج 3،ص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محدوج
</w:t>
      </w:r>
    </w:p>
    <w:p>
      <w:pPr/>
      <w:r>
        <w:rPr/>
        <w:t xml:space="preserve">خالد بن محدوج. يأتي.</w:t>
      </w:r>
    </w:p>
    <w:p>
      <w:pPr>
        <w:jc w:val="start"/>
        <w:bidi/>
      </w:pPr>
      <w:r>
        <w:rPr>
          <w:sz w:val="24"/>
          <w:szCs w:val="24"/>
          <w:b w:val="1"/>
          <w:bCs w:val="1"/>
          <w:rtl/>
        </w:rPr>
        <w:t xml:space="preserve">
ميزان الاعتدال في نقد الرجال،(دار المعرفة للطباعة والنشر، بيروت - لبنان،1963،ط 1،ج 1،ص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مجدوح، ويقال ابن مقدوح
</w:t>
      </w:r>
    </w:p>
    <w:p>
      <w:pPr/>
      <w:r>
        <w:rPr/>
        <w:t xml:space="preserve">خالد بن مجدوح، ويقال ابن مقدوح: عن أنس. متروك.</w:t>
      </w:r>
    </w:p>
    <w:p>
      <w:pPr>
        <w:jc w:val="start"/>
        <w:bidi/>
      </w:pPr>
      <w:r>
        <w:rPr>
          <w:sz w:val="24"/>
          <w:szCs w:val="24"/>
          <w:b w:val="1"/>
          <w:bCs w:val="1"/>
          <w:rtl/>
        </w:rPr>
        <w:t xml:space="preserve">
ديوان الضعفاء،(مكتبة النهضة الحديثة - مكة،1967،ط 2،ج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محدوج، الواسطي، أبو روح 
</w:t>
      </w:r>
    </w:p>
    <w:p>
      <w:pPr/>
      <w:r>
        <w:rPr/>
        <w:t xml:space="preserve">خالد بن محدوج، الواسطي، أبو روح. </w:t>
      </w:r>
    </w:p>
    <w:p/>
    <w:p>
      <w:pPr/>
      <w:r>
        <w:rPr/>
        <w:t xml:space="preserve">رأى أنساً.</w:t>
      </w:r>
    </w:p>
    <w:p/>
    <w:p>
      <w:pPr/>
      <w:r>
        <w:rPr/>
        <w:t xml:space="preserve">روى عنه: علي بن عبد العزيز، وأبوأسامة.</w:t>
      </w:r>
    </w:p>
    <w:p/>
    <w:p>
      <w:pPr/>
      <w:r>
        <w:rPr/>
        <w:t xml:space="preserve">وكان يزيد بن هارون يرميه بالكذب.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محدوج الواسطي، أبو روح.
</w:t>
      </w:r>
    </w:p>
    <w:p>
      <w:pPr/>
      <w:r>
        <w:rPr/>
        <w:t xml:space="preserve">خالد بن محدوج الواسطي، أبو روح. </w:t>
      </w:r>
    </w:p>
    <w:p/>
    <w:p>
      <w:pPr/>
      <w:r>
        <w:rPr/>
        <w:t xml:space="preserve">يروي عن أنس بن مالك. روى عنه أبو أسامة.</w:t>
      </w:r>
    </w:p>
    <w:p/>
    <w:p>
      <w:pPr/>
      <w:r>
        <w:rPr/>
        <w:t xml:space="preserve">وروى عنه: يحيى بن سعيد العطار الحمصي، وعلي بن غراب، وبشر بن محمد أبو أحمد السكري.</w:t>
      </w:r>
    </w:p>
    <w:p/>
    <w:p>
      <w:pPr/>
      <w:r>
        <w:rPr/>
        <w:t xml:space="preserve">قال أبو حاتم: كان يزيد بن هارون يرميه بالكذب، وهو ليس بشيء، ضعيف الحديث، منكر الحديث جداً.</w:t>
      </w:r>
    </w:p>
    <w:p/>
    <w:p>
      <w:pPr/>
      <w:r>
        <w:rPr/>
        <w:t xml:space="preserve">وقال ابن عدي: يكنى أبا روح.</w:t>
      </w:r>
    </w:p>
    <w:p/>
    <w:p>
      <w:pPr/>
      <w:r>
        <w:rPr/>
        <w:t xml:space="preserve">وقال البخاري: كان يزيد يرميه بالكذب.</w:t>
      </w:r>
    </w:p>
    <w:p/>
    <w:p>
      <w:pPr/>
      <w:r>
        <w:rPr/>
        <w:t xml:space="preserve">وقال النسائي في «الجرح والتعديل»: ليس بثقة، ولا يكتب حديثه.</w:t>
      </w:r>
    </w:p>
    <w:p/>
    <w:p>
      <w:pPr/>
      <w:r>
        <w:rPr/>
        <w:t xml:space="preserve">وقال الذهبي: قال النسائي: متروك.</w:t>
      </w:r>
    </w:p>
    <w:p/>
    <w:p>
      <w:pPr/>
      <w:r>
        <w:rPr/>
        <w:t xml:space="preserve">وقال ابن عبد البر: هو عندهم منكر الحديث، ضعيف جداً.</w:t>
      </w:r>
    </w:p>
    <w:p/>
    <w:p>
      <w:pPr/>
      <w:r>
        <w:rPr/>
        <w:t xml:space="preserve">وقد ذكره البخاري والعقيلي وابن الجارود والساجي في الضعفاء.</w:t>
      </w:r>
    </w:p>
    <w:p/>
    <w:p>
      <w:pPr/>
      <w:r>
        <w:rPr/>
        <w:t xml:space="preserve">وذكره المصنف في «المجروحين»، فقال: يقلب الأخبار، لا يحتج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محدوج الواسطي أبو روح
</w:t>
      </w:r>
    </w:p>
    <w:p>
      <w:pPr/>
      <w:r>
        <w:rPr/>
        <w:t xml:space="preserve">خالد بن محدوج الواسطي أبو روح </w:t>
      </w:r>
    </w:p>
    <w:p/>
    <w:p>
      <w:pPr/>
      <w:r>
        <w:rPr/>
        <w:t xml:space="preserve">يروي عن أنس بن مالك روى عنه أبو أسامة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مخدوج يقال ابن مقدوح أبو روح الواسطي
</w:t>
      </w:r>
    </w:p>
    <w:p>
      <w:pPr/>
      <w:r>
        <w:rPr/>
        <w:t xml:space="preserve">خالد بن مخدوج يقال ابن مقدوح أبو روح الواسطي </w:t>
      </w:r>
    </w:p>
    <w:p/>
    <w:p>
      <w:pPr/>
      <w:r>
        <w:rPr/>
        <w:t xml:space="preserve">يروي عن أنس</w:t>
      </w:r>
    </w:p>
    <w:p/>
    <w:p>
      <w:pPr/>
      <w:r>
        <w:rPr/>
        <w:t xml:space="preserve">رماه يزيد بن هارون بالكذب قال أبو حاتم الرازي ليس بشيء ضعيف الحديث منكر الحديث جدا وقال النسائي متروك الحديث وقال الدارقطني ضعيف وقال ابن حبان يقلب الأخبار ولا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محدوج، أبو روح واسطي
</w:t>
      </w:r>
    </w:p>
    <w:p>
      <w:pPr/>
      <w:r>
        <w:rPr/>
        <w:t xml:space="preserve">خالد بن محدوج، أبو روح واسطي </w:t>
      </w:r>
    </w:p>
    <w:p/>
    <w:p>
      <w:pPr/>
      <w:r>
        <w:rPr/>
        <w:t xml:space="preserve">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محدوج واسطي أبو روح
</w:t>
      </w:r>
    </w:p>
    <w:p>
      <w:pPr/>
      <w:r>
        <w:rPr/>
        <w:t xml:space="preserve">خالد بن محدوج واسطي أبو روح </w:t>
      </w:r>
    </w:p>
    <w:p/>
    <w:p>
      <w:pPr/>
      <w:r>
        <w:rPr/>
        <w:t xml:space="preserve">روى عن أنس بن مالك روى عنه أبو أسامة ويحيى بن سعيد العطار الحمصي وعلي بن غراب وبشر بن محمد أبو أحمد السكري سمعت أبي يقول ذلك ويقول: كان يزيد بن هارون يرميه بالكذب سمعت أبي يقول ليس بشيء ضعيف الحديث منكر الحديث جداً.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2026-06-10T10:46:22+03:00</dcterms:created>
  <dcterms:modified xsi:type="dcterms:W3CDTF">2026-06-10T10:46:22+03:00</dcterms:modified>
</cp:coreProperties>
</file>

<file path=docProps/custom.xml><?xml version="1.0" encoding="utf-8"?>
<Properties xmlns="http://schemas.openxmlformats.org/officeDocument/2006/custom-properties" xmlns:vt="http://schemas.openxmlformats.org/officeDocument/2006/docPropsVTypes"/>
</file>