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حرب أبو رجاء عن محمد بن الحجاج
</w:t>
      </w:r>
    </w:p>
    <w:p>
      <w:pPr>
        <w:jc w:val="start"/>
        <w:bidi/>
      </w:pPr>
      <w:r>
        <w:rPr>
          <w:rFonts w:ascii="arial" w:hAnsi="arial" w:eastAsia="arial" w:cs="arial"/>
          <w:sz w:val="28"/>
          <w:szCs w:val="28"/>
          <w:b w:val="1"/>
          <w:bCs w:val="1"/>
          <w:rtl/>
        </w:rPr>
        <w:t xml:space="preserve">حرب أبو رجاء عن محمد بن الحجاج
</w:t>
      </w:r>
    </w:p>
    <w:p>
      <w:pPr/>
      <w:r>
        <w:rPr/>
        <w:t xml:space="preserve">حرب أبو رجاء عن محمد بن الحجاج روى عنه خالد بن حميد عن سلام إسناده لا يعرف.</w:t>
      </w:r>
    </w:p>
    <w:p/>
    <w:p>
      <w:pPr/>
      <w:r>
        <w:rPr/>
        <w:t xml:space="preserve">سمعت ابن حماد يذكر ذلك عن البخاري وقد تقدم لي في هذا الكتاب وحرب أبو رجاء من أولئك الذين تقدم ذكرهم ممن ليس له إلا ما يذكره البخاري حرف مقطوع أو حديث واحد.</w:t>
      </w:r>
    </w:p>
    <w:p>
      <w:pPr>
        <w:jc w:val="start"/>
        <w:bidi/>
      </w:pPr>
      <w:r>
        <w:rPr>
          <w:sz w:val="24"/>
          <w:szCs w:val="24"/>
          <w:b w:val="1"/>
          <w:bCs w:val="1"/>
          <w:rtl/>
        </w:rPr>
        <w:t xml:space="preserve">
الكامل في ضعفاء الرجال،(دار الكتب العلمية - بيروت،1997،ط 5،ج 3،ص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أبو رجاء
</w:t>
      </w:r>
    </w:p>
    <w:p>
      <w:pPr/>
      <w:r>
        <w:rPr/>
        <w:t xml:space="preserve">حرب أبو رجاء. كذلك روى خالد بن حميد عن سلام عن حرب.</w:t>
      </w:r>
    </w:p>
    <w:p/>
    <w:p>
      <w:pPr/>
      <w:r>
        <w:rPr/>
        <w:t xml:space="preserve">قال البخاري: إسناده لا يعرف</w:t>
      </w:r>
    </w:p>
    <w:p>
      <w:pPr>
        <w:jc w:val="start"/>
        <w:bidi/>
      </w:pPr>
      <w:r>
        <w:rPr>
          <w:sz w:val="24"/>
          <w:szCs w:val="24"/>
          <w:b w:val="1"/>
          <w:bCs w:val="1"/>
          <w:rtl/>
        </w:rPr>
        <w:t xml:space="preserve">
ميزان الاعتدال في نقد الرجال،(دار المعرفة للطباعة والنشر، بيروت - لبنان،1963،ط 1،ج 1،ص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أبو رجاء 
</w:t>
      </w:r>
    </w:p>
    <w:p>
      <w:pPr/>
      <w:r>
        <w:rPr/>
        <w:t xml:space="preserve">حرب، أبو رجاء. </w:t>
      </w:r>
    </w:p>
    <w:p/>
    <w:p>
      <w:pPr/>
      <w:r>
        <w:rPr/>
        <w:t xml:space="preserve">عن محمد بن حجاج، روى خالد بن حميد، عن سلام، عن حرب.</w:t>
      </w:r>
    </w:p>
    <w:p/>
    <w:p>
      <w:pPr/>
      <w:r>
        <w:rPr/>
        <w:t xml:space="preserve">إسناده لا يعرف.</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أبو رجاء
</w:t>
      </w:r>
    </w:p>
    <w:p>
      <w:pPr/>
      <w:r>
        <w:rPr/>
        <w:t xml:space="preserve">حرب أبو رجاء </w:t>
      </w:r>
    </w:p>
    <w:p/>
    <w:p>
      <w:pPr/>
      <w:r>
        <w:rPr/>
        <w:t xml:space="preserve">قال الرازي مجهول</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أبو رجاء
</w:t>
      </w:r>
    </w:p>
    <w:p>
      <w:pPr/>
      <w:r>
        <w:rPr/>
        <w:t xml:space="preserve">حرب أبو رجاء </w:t>
      </w:r>
    </w:p>
    <w:p/>
    <w:p>
      <w:pPr/>
      <w:r>
        <w:rPr/>
        <w:t xml:space="preserve">روى عن محمد بن الحجاج روى خالد بن حميد عن سلام عنه سمعت أبي يقول ذلك ويقول: هذا الإسناد لا يعرف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2026-05-23T00:10:13+03:00</dcterms:created>
  <dcterms:modified xsi:type="dcterms:W3CDTF">2026-05-23T00:10:13+03:00</dcterms:modified>
</cp:coreProperties>
</file>

<file path=docProps/custom.xml><?xml version="1.0" encoding="utf-8"?>
<Properties xmlns="http://schemas.openxmlformats.org/officeDocument/2006/custom-properties" xmlns:vt="http://schemas.openxmlformats.org/officeDocument/2006/docPropsVTypes"/>
</file>