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حميد بن الربيع الخزاز كوفي
</w:t>
      </w:r>
    </w:p>
    <w:p>
      <w:pPr>
        <w:jc w:val="start"/>
        <w:bidi/>
      </w:pPr>
      <w:r>
        <w:rPr>
          <w:rFonts w:ascii="arial" w:hAnsi="arial" w:eastAsia="arial" w:cs="arial"/>
          <w:sz w:val="28"/>
          <w:szCs w:val="28"/>
          <w:b w:val="1"/>
          <w:bCs w:val="1"/>
          <w:rtl/>
        </w:rPr>
        <w:t xml:space="preserve">حسين بن حميد بن الربيع الخزاز كوفي
</w:t>
      </w:r>
    </w:p>
    <w:p>
      <w:pPr/>
      <w:r>
        <w:rPr/>
        <w:t xml:space="preserve">حسين بن حميد بن الربيع الخزاز كوفي سمعت أحمد بن محمد بن سعيد، قال: سمعت مطين يقول ومر عليه أبو الحسين بن حميد بن الربيع فقال هذا كذاب بن كذاب بن كذاب.</w:t>
      </w:r>
    </w:p>
    <w:p/>
    <w:p>
      <w:pPr/>
      <w:r>
        <w:rPr/>
        <w:t xml:space="preserve">وسمعت عبدان يقول: سمعت حسين بن حميد بن الربيع الخزاز يقول: سمعت أبا بكر بن أبي شيبة يتكلم في يحيى بن معين ويقول من أين له حديث حفص بن غياث، عن الأعمش، عن أبي صالح، عن أبي هريرة عن النبي صلى الله عليه وسلم من أقال نادما أقال الله عثرته هوذا كتب حفص بن غياث عندنا وكتب ابنه عمر بن حفص بن غياث عندنا فليس فيه من هذا شيء.</w:t>
      </w:r>
    </w:p>
    <w:p/>
    <w:p>
      <w:pPr/>
      <w:r>
        <w:rPr/>
        <w:t xml:space="preserve">قال الشيخ: وهذه الحكاية لم يحكها، عن أبي بكر بن أبي شيبة غير حسين بن حميد هذا، وهو متهم في هذه الحكاية وأما يحيى بن معين فهن أجل من أن يقال فيه شيء هذا لأن عامة الرواة به يستبرأ أحوالهم وهذا الحديث قد رواه عن حفص بن غياث زكريا بن عدي.</w:t>
      </w:r>
    </w:p>
    <w:p/>
    <w:p>
      <w:pPr/>
      <w:r>
        <w:rPr/>
        <w:t xml:space="preserve">حدثناه العباس بن عصام، عن أبي عوف المروزي البزوري عبد الرحمن بن مرزوق عنه وقد رواه، عن الأعمش أيضا مالك بن سعيد، والحسين بن حميد عندي متهم فيما يرويه كما قال مطين</w:t>
      </w:r>
    </w:p>
    <w:p>
      <w:pPr>
        <w:jc w:val="start"/>
        <w:bidi/>
      </w:pPr>
      <w:r>
        <w:rPr>
          <w:sz w:val="24"/>
          <w:szCs w:val="24"/>
          <w:b w:val="1"/>
          <w:bCs w:val="1"/>
          <w:rtl/>
        </w:rPr>
        <w:t xml:space="preserve">
الكامل في ضعفاء الرجال،(دار الكتب العلمية - بيروت،1997،ط 5،ج 3،ص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حميد بن الربيع الكوفي الخزاز
</w:t>
      </w:r>
    </w:p>
    <w:p>
      <w:pPr/>
      <w:r>
        <w:rPr/>
        <w:t xml:space="preserve">الحسين بن حميد بن الربيع الكوفي الخزاز. كذبه مطين.</w:t>
      </w:r>
    </w:p>
    <w:p/>
    <w:p>
      <w:pPr/>
      <w:r>
        <w:rPr/>
        <w:t xml:space="preserve">يروي عن أبي بكر بن أبي شيبة.</w:t>
      </w:r>
    </w:p>
    <w:p/>
    <w:p>
      <w:pPr/>
      <w:r>
        <w:rPr/>
        <w:t xml:space="preserve">وذكره ابن عدي واتهمه.</w:t>
      </w:r>
    </w:p>
    <w:p>
      <w:pPr>
        <w:jc w:val="start"/>
        <w:bidi/>
      </w:pPr>
      <w:r>
        <w:rPr>
          <w:sz w:val="24"/>
          <w:szCs w:val="24"/>
          <w:b w:val="1"/>
          <w:bCs w:val="1"/>
          <w:rtl/>
        </w:rPr>
        <w:t xml:space="preserve">
ميزان الاعتدال في نقد الرجال،(دار المعرفة للطباعة والنشر، بيروت - لبنان،1963،ط 1،ج 1،ص 533)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حميد بن الربيع الخزاز
</w:t>
      </w:r>
    </w:p>
    <w:p>
      <w:pPr/>
      <w:r>
        <w:rPr/>
        <w:t xml:space="preserve">الحسين بن حميد بن الربيع الخزاز: قال مطين: كذاب.</w:t>
      </w:r>
    </w:p>
    <w:p>
      <w:pPr>
        <w:jc w:val="start"/>
        <w:bidi/>
      </w:pPr>
      <w:r>
        <w:rPr>
          <w:sz w:val="24"/>
          <w:szCs w:val="24"/>
          <w:b w:val="1"/>
          <w:bCs w:val="1"/>
          <w:rtl/>
        </w:rPr>
        <w:t xml:space="preserve">
ديوان الضعفاء،(مكتبة النهضة الحديثة - مكة،1967،ط 2،ج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حميد بن الربيع الخزاز
</w:t>
      </w:r>
    </w:p>
    <w:p>
      <w:pPr/>
      <w:r>
        <w:rPr/>
        <w:t xml:space="preserve">الحسين بن حميد بن الربيع الخزاز </w:t>
      </w:r>
    </w:p>
    <w:p/>
    <w:p>
      <w:pPr/>
      <w:r>
        <w:rPr/>
        <w:t xml:space="preserve">كوفي يروي عن أبي بكر بن أبي شيبة</w:t>
      </w:r>
    </w:p>
    <w:p/>
    <w:p>
      <w:pPr/>
      <w:r>
        <w:rPr/>
        <w:t xml:space="preserve">قال مطين هو كذاب بن كذاب</w:t>
      </w:r>
    </w:p>
    <w:p/>
    <w:p>
      <w:pPr/>
      <w:r>
        <w:rPr/>
        <w:t xml:space="preserve">قال المصنف قلت وثم الحسين بن حميد البصري عن ابن إسحاق والحسين بن حميد عن زهير بن عباد ولا نعلم فيهما قدحا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2026-05-19T14:55:25+03:00</dcterms:created>
  <dcterms:modified xsi:type="dcterms:W3CDTF">2026-05-19T14:55:25+03:00</dcterms:modified>
</cp:coreProperties>
</file>

<file path=docProps/custom.xml><?xml version="1.0" encoding="utf-8"?>
<Properties xmlns="http://schemas.openxmlformats.org/officeDocument/2006/custom-properties" xmlns:vt="http://schemas.openxmlformats.org/officeDocument/2006/docPropsVTypes"/>
</file>