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ميمون الخندقي أو الجندي
</w:t>
      </w:r>
    </w:p>
    <w:p>
      <w:pPr>
        <w:jc w:val="start"/>
        <w:bidi/>
      </w:pPr>
      <w:r>
        <w:rPr>
          <w:rFonts w:ascii="arial" w:hAnsi="arial" w:eastAsia="arial" w:cs="arial"/>
          <w:sz w:val="28"/>
          <w:szCs w:val="28"/>
          <w:b w:val="1"/>
          <w:bCs w:val="1"/>
          <w:rtl/>
        </w:rPr>
        <w:t xml:space="preserve">حسين بن ميمون الخندقي أو الجندي
</w:t>
      </w:r>
    </w:p>
    <w:p>
      <w:pPr/>
      <w:r>
        <w:rPr/>
        <w:t xml:space="preserve">حسين بن ميمون الخندقي أو الجندي عن أبي الجنوب الأسدي روى عنه عبد الرحمن بن عقيل قال ابن نمير عن محمد بن عبيد عن هاشم بن يزيد عن حسين بن ميمون عن عبد الله بن عبيد الله قاضي الري، عن ابن أبي ليلى، قال: سمعت عليا يقول: سألت النبي صلى الله عليه وسلم إن يوليني الخمس فأعطاني ثم أبو بكر ثم عمر رضى الله عنهما، وهو حديث لم يتابع عليه</w:t>
      </w:r>
    </w:p>
    <w:p/>
    <w:p>
      <w:pPr/>
      <w:r>
        <w:rPr/>
        <w:t xml:space="preserve">سمعت ابن حماد يذكره عن البخاري.</w:t>
      </w:r>
    </w:p>
    <w:p/>
    <w:p>
      <w:pPr/>
      <w:r>
        <w:rPr/>
        <w:t xml:space="preserve">قال الشيخ: وحسين بن ميمون هذا قصته مثل الأول، وهو هذا الحديث الواحد.</w:t>
      </w:r>
    </w:p>
    <w:p>
      <w:pPr>
        <w:jc w:val="start"/>
        <w:bidi/>
      </w:pPr>
      <w:r>
        <w:rPr>
          <w:sz w:val="24"/>
          <w:szCs w:val="24"/>
          <w:b w:val="1"/>
          <w:bCs w:val="1"/>
          <w:rtl/>
        </w:rPr>
        <w:t xml:space="preserve">
الكامل في ضعفاء الرجال،(دار الكتب العلمية - بيروت،1997،ط 5،ج 3،ص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ميمون
</w:t>
      </w:r>
    </w:p>
    <w:p>
      <w:pPr/>
      <w:r>
        <w:rPr/>
        <w:t xml:space="preserve">الحسين بن ميمون [د] الخندفى.</w:t>
      </w:r>
    </w:p>
    <w:p/>
    <w:p>
      <w:pPr/>
      <w:r>
        <w:rPr/>
        <w:t xml:space="preserve">عن أبي الجنوب.</w:t>
      </w:r>
    </w:p>
    <w:p/>
    <w:p>
      <w:pPr/>
      <w:r>
        <w:rPr/>
        <w:t xml:space="preserve">قال أبو حاتم: ليس بقوى، وقواه ابن حبان، وذكر له البخاري في الضعفاء من طريق هاشم بن البريد، عن حسين بن ميمون، عن عبد الله بن عبد الله قاضى الرى عن ابن أبي ليلى: سمعت عليا قال: سألت النبي صلى الله عليه وسلم أن يوليني الخمس فأعطاني، ثم أبو بكر، ثم عمر.</w:t>
      </w:r>
    </w:p>
    <w:p/>
    <w:p>
      <w:pPr/>
      <w:r>
        <w:rPr/>
        <w:t xml:space="preserve">قال البخاري: لم يتابع عليه.</w:t>
      </w:r>
    </w:p>
    <w:p>
      <w:pPr>
        <w:jc w:val="start"/>
        <w:bidi/>
      </w:pPr>
      <w:r>
        <w:rPr>
          <w:sz w:val="24"/>
          <w:szCs w:val="24"/>
          <w:b w:val="1"/>
          <w:bCs w:val="1"/>
          <w:rtl/>
        </w:rPr>
        <w:t xml:space="preserve">
ميزان الاعتدال في نقد الرجال،(دار المعرفة للطباعة والنشر، بيروت - لبنان،1963،ط 1،ج 1،ص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ميمون الخندفي
</w:t>
      </w:r>
    </w:p>
    <w:p>
      <w:pPr/>
      <w:r>
        <w:rPr/>
        <w:t xml:space="preserve">الحسين بن ميمون الخندفي: عن أبي الجنوب: قال أبو حاتم: ليس بقوي. -د-</w:t>
      </w:r>
    </w:p>
    <w:p>
      <w:pPr>
        <w:jc w:val="start"/>
        <w:bidi/>
      </w:pPr>
      <w:r>
        <w:rPr>
          <w:sz w:val="24"/>
          <w:szCs w:val="24"/>
          <w:b w:val="1"/>
          <w:bCs w:val="1"/>
          <w:rtl/>
        </w:rPr>
        <w:t xml:space="preserve">
ديوان الضعفاء،(مكتبة النهضة الحديثة - مكة،1967،ط 2،ج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ميمون روى عنه هاشم بن البريد
</w:t>
      </w:r>
    </w:p>
    <w:p>
      <w:pPr/>
      <w:r>
        <w:rPr/>
        <w:t xml:space="preserve">حسين بن ميمون روى عنه هاشم بن البريد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ميمون، الخندقي، أو الجندي 
</w:t>
      </w:r>
    </w:p>
    <w:p>
      <w:pPr/>
      <w:r>
        <w:rPr/>
        <w:t xml:space="preserve">حسين بن ميمون، الخندقي، أو الجندي. </w:t>
      </w:r>
    </w:p>
    <w:p/>
    <w:p>
      <w:pPr/>
      <w:r>
        <w:rPr/>
        <w:t xml:space="preserve">عن أبي الجنوب الأسدي، روى عنه عبد الرحمن بن غسيل.</w:t>
      </w:r>
    </w:p>
    <w:p/>
    <w:p>
      <w:pPr/>
      <w:r>
        <w:rPr/>
        <w:t xml:space="preserve">قال ابن نمير: عن محمد بن عبيد، عن هاشم بن بريدٍ، عن حسين بن ميمونٍ، عن عبد الله بن عبد الله قاضي الري، عن ابن أبي ليلى، قال: سمعت علياً، قال: سألت النبي صلى الله عليه وسلم أن يوليني الخمس، فأعطاني، ثم أبو بكرٍ، فأعطاني ثم عمر.</w:t>
      </w:r>
    </w:p>
    <w:p/>
    <w:p>
      <w:pPr/>
      <w:r>
        <w:rPr/>
        <w:t xml:space="preserve">وهو حديث لم يتابع عليه.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ميمون الخندفي الكوفي
</w:t>
      </w:r>
    </w:p>
    <w:p>
      <w:pPr/>
      <w:r>
        <w:rPr/>
        <w:t xml:space="preserve">الحسين بن ميمون الخندفي الكوفي </w:t>
      </w:r>
    </w:p>
    <w:p/>
    <w:p>
      <w:pPr/>
      <w:r>
        <w:rPr/>
        <w:t xml:space="preserve">عن أبي الجنوب وعبد الله قاضي الري وعنه عبد الرحمن بن الغسيل وهاشم بن البريد قال أبو حاتم ليس بالقوي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ميمون الخندقي
</w:t>
      </w:r>
    </w:p>
    <w:p>
      <w:pPr/>
      <w:r>
        <w:rPr/>
        <w:t xml:space="preserve">حسين بن ميمون الخندقي </w:t>
      </w:r>
    </w:p>
    <w:p/>
    <w:p>
      <w:pPr/>
      <w:r>
        <w:rPr/>
        <w:t xml:space="preserve">من أهل الكوفة</w:t>
      </w:r>
    </w:p>
    <w:p/>
    <w:p>
      <w:pPr/>
      <w:r>
        <w:rPr/>
        <w:t xml:space="preserve">يروي عن عبد الله بن عبد الله الرازي قاضي الري عن عبد الرحمن بن أبي ليلى يروي عنه هاشم بن البريد ربما أخطأ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ميمون كوفي
</w:t>
      </w:r>
    </w:p>
    <w:p>
      <w:pPr/>
      <w:r>
        <w:rPr/>
        <w:t xml:space="preserve">حسين بن ميمون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ميمون الخندقي
</w:t>
      </w:r>
    </w:p>
    <w:p>
      <w:pPr/>
      <w:r>
        <w:rPr/>
        <w:t xml:space="preserve">الحسين بن ميمون الخندقي </w:t>
      </w:r>
    </w:p>
    <w:p/>
    <w:p>
      <w:pPr/>
      <w:r>
        <w:rPr/>
        <w:t xml:space="preserve">عن أبي الجنوب</w:t>
      </w:r>
    </w:p>
    <w:p/>
    <w:p>
      <w:pPr/>
      <w:r>
        <w:rPr/>
        <w:t xml:space="preserve">قال الرازي ليس بقوي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ميمون الخندقي
</w:t>
      </w:r>
    </w:p>
    <w:p>
      <w:pPr/>
      <w:r>
        <w:rPr/>
        <w:t xml:space="preserve">الحسين بن ميمون الخندقي </w:t>
      </w:r>
    </w:p>
    <w:p/>
    <w:p>
      <w:pPr/>
      <w:r>
        <w:rPr/>
        <w:t xml:space="preserve">روى عن عبد الرحمن بن أبي ليلى وأبي الجنوب الأسدي وعبد الله بن عبد الله قاضي الري وروى عنه هاشم بن البريد وعبد الرحمن بن سليمان بن الغسيل سمعت أبي يقول ذلك حدثنا عبد الرحمن قال سمعت أبي يقول ليس بقوي الحديث يكتب حديثه حدثنا عبد الرحمن قال سئل أبو زرعة عن حسين بن ميمون فقال شيخ حدثنا عبد الرحمن نا محمد بن أحمد بن البراء قال قال علي بن المديني حسين بن ميمون ليس بمعروف وقل من 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2026-05-22T23:17:54+03:00</dcterms:created>
  <dcterms:modified xsi:type="dcterms:W3CDTF">2026-05-22T23:17:54+03:00</dcterms:modified>
</cp:coreProperties>
</file>

<file path=docProps/custom.xml><?xml version="1.0" encoding="utf-8"?>
<Properties xmlns="http://schemas.openxmlformats.org/officeDocument/2006/custom-properties" xmlns:vt="http://schemas.openxmlformats.org/officeDocument/2006/docPropsVTypes"/>
</file>