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علي بن عاصم الواسطي
</w:t>
      </w:r>
    </w:p>
    <w:p>
      <w:pPr>
        <w:jc w:val="start"/>
        <w:bidi/>
      </w:pPr>
      <w:r>
        <w:rPr>
          <w:rFonts w:ascii="arial" w:hAnsi="arial" w:eastAsia="arial" w:cs="arial"/>
          <w:sz w:val="28"/>
          <w:szCs w:val="28"/>
          <w:b w:val="1"/>
          <w:bCs w:val="1"/>
          <w:rtl/>
        </w:rPr>
        <w:t xml:space="preserve">الحسن بن علي بن عاصم الواسطي
</w:t>
      </w:r>
    </w:p>
    <w:p>
      <w:pPr/>
      <w:r>
        <w:rPr/>
        <w:t xml:space="preserve">الحسن بن علي بن عاصم الواسطي حدثنا ابن حماد، حدثنا معاوية بن صالح، عن يحيى، قال: علي بن عاصم واسطي ليس بشيء، ولا ابنه الحسن، ولا ابنه عاصم.</w:t>
      </w:r>
    </w:p>
    <w:p/>
    <w:p>
      <w:pPr/>
      <w:r>
        <w:rPr/>
        <w:t xml:space="preserve">وفي موضع آخر قال سمع علي بن عاصم من عمر بن قيس الماص ليس هو بثقة، ولا ولده.</w:t>
      </w:r>
    </w:p>
    <w:p/>
    <w:p>
      <w:pPr/>
      <w:r>
        <w:rPr/>
        <w:t xml:space="preserve">سمعت ابن منيع يقول: قال علي بن الجعد كان الحسن بن علي بن عاصم عند شعبة بمنزلة الولد.</w:t>
      </w:r>
    </w:p>
    <w:p/>
    <w:p>
      <w:pPr/>
      <w:r>
        <w:rPr/>
        <w:t xml:space="preserve">أنا محمد بن يحيى المروزي، حدثنا عاصم بن علي، حدثنا أخي الحسن بن علي بن</w:t>
      </w:r>
    </w:p>
    <w:p/>
    <w:p>
      <w:pPr/>
      <w:r>
        <w:rPr/>
        <w:t xml:space="preserve">عاصم، حدثنا الأوزاعي، عن الزهري، عن أبي سلمة، عن أبي هريرة قال رسول الله صلى الله عليه وسلم: إن اليهود لا تصبغ فخالفوهم.</w:t>
      </w:r>
    </w:p>
    <w:p/>
    <w:p>
      <w:pPr/>
      <w:r>
        <w:rPr/>
        <w:t xml:space="preserve">قال الشيخ: كذا قال الحسن بن علي بن عاصم عن الأوزاعي وغيره قال عن الأوزاعي، عن الزهري عن سليمان بن يسار وأبي سلمة، عن أبي هريرة وقال بعضهم عن الأوزاعي عن سليمان يسار وعروة، عن أبي هريرة.</w:t>
      </w:r>
    </w:p>
    <w:p/>
    <w:p>
      <w:pPr/>
      <w:r>
        <w:rPr/>
        <w:t xml:space="preserve">قال ابن عدي ولم أر للحسن بن علي بن عاصم كثير حديث إلا ما حدثناه محمد بن يحيى، عن عاصم عن أخيه الحسن بن علي عن الأوزاعي وعن غيره وكلها مستقيمة وأرجو أنه لا بأس به بمقدار ما يرويه.</w:t>
      </w:r>
    </w:p>
    <w:p>
      <w:pPr>
        <w:jc w:val="start"/>
        <w:bidi/>
      </w:pPr>
      <w:r>
        <w:rPr>
          <w:sz w:val="24"/>
          <w:szCs w:val="24"/>
          <w:b w:val="1"/>
          <w:bCs w:val="1"/>
          <w:rtl/>
        </w:rPr>
        <w:t xml:space="preserve">
الكامل في ضعفاء الرجال،(دار الكتب العلمية - بيروت،1997،ط 5،ج 3،ص 164)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2026-05-22T23:05:46+03:00</dcterms:created>
  <dcterms:modified xsi:type="dcterms:W3CDTF">2026-05-22T23:05:46+03:00</dcterms:modified>
</cp:coreProperties>
</file>

<file path=docProps/custom.xml><?xml version="1.0" encoding="utf-8"?>
<Properties xmlns="http://schemas.openxmlformats.org/officeDocument/2006/custom-properties" xmlns:vt="http://schemas.openxmlformats.org/officeDocument/2006/docPropsVTypes"/>
</file>