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دليل
</w:t>
      </w:r>
    </w:p>
    <w:p>
      <w:pPr>
        <w:jc w:val="start"/>
        <w:bidi/>
      </w:pPr>
      <w:r>
        <w:rPr>
          <w:rFonts w:ascii="arial" w:hAnsi="arial" w:eastAsia="arial" w:cs="arial"/>
          <w:sz w:val="28"/>
          <w:szCs w:val="28"/>
          <w:b w:val="1"/>
          <w:bCs w:val="1"/>
          <w:rtl/>
        </w:rPr>
        <w:t xml:space="preserve">حماد بن دليل
</w:t>
      </w:r>
    </w:p>
    <w:p>
      <w:pPr/>
      <w:r>
        <w:rPr/>
        <w:t xml:space="preserve">حماد بن دليل قاضي المدائن، يكنى أبا زيد.</w:t>
      </w:r>
    </w:p>
    <w:p/>
    <w:p>
      <w:pPr/>
      <w:r>
        <w:rPr/>
        <w:t xml:space="preserve">حدثنا علي بن الحسن بن سليمان، حدثنا أحمد بن محمد بن المعلى الآدمي، حدثنا مسلم بن صالح أبو رجاء، حدثنا حماد بن دليل عن عمر بن نافع عن عمرو بن هرم قال دخلت أنا وجابر بن زيد على أنس بن مالك فقال قال رسول الله صلى الله عليه وسلم اقتدوا باللذين من بعدي أبو بكر وعمر وتمسكوا بعهد بن أم عبد واهتدوا بهدي عمار.</w:t>
      </w:r>
    </w:p>
    <w:p/>
    <w:p>
      <w:pPr/>
      <w:r>
        <w:rPr/>
        <w:t xml:space="preserve">حدثنا محمد بن عبد الحميد الفرغاني، حدثنا صالح بن حكيم البصري، حدثنا أبو رجاء مسلم بن صالح، حدثنا أبو زيد قاضي المدائن حماد بن دليل عن عمر بن نافع فذكر بإسناده، نحوه</w:t>
      </w:r>
    </w:p>
    <w:p/>
    <w:p>
      <w:pPr/>
      <w:r>
        <w:rPr/>
        <w:t xml:space="preserve">حدثنا محمد بن سعيد الحراني، حدثنا جعفر بن محمد بن الصباح، حدثنا مسلم بن صالح البصري فذكر بإسناده، نحوه.</w:t>
      </w:r>
    </w:p>
    <w:p/>
    <w:p>
      <w:pPr/>
      <w:r>
        <w:rPr/>
        <w:t xml:space="preserve">حدثنا علي بن الحسن بن سليمان، حدثنا أحمد بن محمد بن المعلى الآدمي، قال: حدثنا مسلم بن صالح، حدثنا حماد بن دليل عن عمرو بن هرم عن ربعي عن حذيفة عن النبي صلى الله عليه وسلم نحوه.</w:t>
      </w:r>
    </w:p>
    <w:p/>
    <w:p>
      <w:pPr/>
      <w:r>
        <w:rPr/>
        <w:t xml:space="preserve">قال ابن عدي وحماد بن دليل هذا قليل الرواية وهذا الحديث قد روى له حماد بن دليل إسنادين، ولا يروي هذين الإسنادين غير حماد بن دليل.</w:t>
      </w:r>
    </w:p>
    <w:p>
      <w:pPr>
        <w:jc w:val="start"/>
        <w:bidi/>
      </w:pPr>
      <w:r>
        <w:rPr>
          <w:sz w:val="24"/>
          <w:szCs w:val="24"/>
          <w:b w:val="1"/>
          <w:bCs w:val="1"/>
          <w:rtl/>
        </w:rPr>
        <w:t xml:space="preserve">
الكامل في ضعفاء الرجال،(دار الكتب العلمية - بيروت،1997،ط 5،ج 3،ص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w:t>
      </w:r>
    </w:p>
    <w:p>
      <w:pPr/>
      <w:r>
        <w:rPr/>
        <w:t xml:space="preserve">حماد بن دليل قاضي المدائن، أحد الأثني عشر من أصحاب الإمام، الذين أشار إليهم أنهم يصلحون للقضاء، وهم: أبو يوسف، وأسد بن عمرو البجلي، والحسن بن زياد، ونوح بن أبي مريم، ونوح بن درارج، وعافية، وعلي بن ظبيان، وعلي بن حرملة، وحماد هذا، والقاسم بن معن، ويحيى بن أبي زائدة، وقد ولي الجميع القضاء، وكانوا من خيار القضاة، رحمهم الله تعالى.</w:t>
      </w:r>
    </w:p>
    <w:p/>
    <w:p>
      <w:pPr/>
      <w:r>
        <w:rPr/>
        <w:t xml:space="preserve">حدث حماد عن أبي حنيفة، وسفيان الثوري، والحسن بن عمارة، في آخرين.</w:t>
      </w:r>
    </w:p>
    <w:p/>
    <w:p>
      <w:pPr/>
      <w:r>
        <w:rPr/>
        <w:t xml:space="preserve">وروى عنه أحمد بن ابي الحواري، وإسحاق بن عيسى الطباع، وأسد بن موسى، وغيرهم.</w:t>
      </w:r>
    </w:p>
    <w:p/>
    <w:p>
      <w:pPr/>
      <w:r>
        <w:rPr/>
        <w:t xml:space="preserve">وعن أحمد ابن حنبل، أنه قال عن حماد بن دليل، وقد سئل عنه: كان قاضي المدائن، وكان صاحب رأي، ولم يكن صاحب حديث: قيل له: فهل سمعت منه شيئا؟ قال: حديثين.</w:t>
      </w:r>
    </w:p>
    <w:p/>
    <w:p>
      <w:pPr/>
      <w:r>
        <w:rPr/>
        <w:t xml:space="preserve">وقال محمد بن عبد الله في حقه: كان قاضيا على المدائن، وكان من ثقات الناس، رأيته بمكة المشرفة يبيع البز.</w:t>
      </w:r>
    </w:p>
    <w:p/>
    <w:p>
      <w:pPr/>
      <w:r>
        <w:rPr/>
        <w:t xml:space="preserve">وقال أبو داود: ليس به بأس. وذكره ابن حبان في ’’ الثقات ’’، ووثقه يحيى.</w:t>
      </w:r>
    </w:p>
    <w:p/>
    <w:p>
      <w:pPr/>
      <w:r>
        <w:rPr/>
        <w:t xml:space="preserve">وذكره المزي في ’’ التهذيب ’’ وقال: روى له أبو داود حديثا واحدا.</w:t>
      </w:r>
    </w:p>
    <w:p/>
    <w:p>
      <w:pPr/>
      <w:r>
        <w:rPr/>
        <w:t xml:space="preserve">وروى الخطيب، أن الفضيل بن عياض كان إذا سئل عن مسألة يقول: إتوا أبا زيد فسلوه. فقيل: إنك تقول في أبي حنيفة وأصحابه ما تقول، فإذا سئلت عن مسألة دللت إليهم. فقال: ويلكم طلبوا هذا الأمر، وهم أحق بهذا الأمر.</w:t>
      </w:r>
    </w:p>
    <w:p>
      <w:pPr>
        <w:jc w:val="start"/>
        <w:bidi/>
      </w:pPr>
      <w:r>
        <w:rPr>
          <w:sz w:val="24"/>
          <w:szCs w:val="24"/>
          <w:b w:val="1"/>
          <w:bCs w:val="1"/>
          <w:rtl/>
        </w:rPr>
        <w:t xml:space="preserve">
الطبقات السنية في تراجم الحنفية،(دار الرفاعي - الرياض،1983،ط 0،ج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w:t>
      </w:r>
    </w:p>
    <w:p>
      <w:pPr/>
      <w:r>
        <w:rPr/>
        <w:t xml:space="preserve">حماد بن دليل [د] قاضى المدائن.</w:t>
      </w:r>
    </w:p>
    <w:p/>
    <w:p>
      <w:pPr/>
      <w:r>
        <w:rPr/>
        <w:t xml:space="preserve">عن الحسن بن صالح وغيره.</w:t>
      </w:r>
    </w:p>
    <w:p/>
    <w:p>
      <w:pPr/>
      <w:r>
        <w:rPr/>
        <w:t xml:space="preserve">ضعفه أبو الفتح الأزدي </w:t>
      </w:r>
    </w:p>
    <w:p/>
    <w:p>
      <w:pPr/>
      <w:r>
        <w:rPr/>
        <w:t xml:space="preserve">[وغيره].</w:t>
      </w:r>
    </w:p>
    <w:p>
      <w:pPr>
        <w:jc w:val="start"/>
        <w:bidi/>
      </w:pPr>
      <w:r>
        <w:rPr>
          <w:sz w:val="24"/>
          <w:szCs w:val="24"/>
          <w:b w:val="1"/>
          <w:bCs w:val="1"/>
          <w:rtl/>
        </w:rPr>
        <w:t xml:space="preserve">
ميزان الاعتدال في نقد الرجال،(دار المعرفة للطباعة والنشر، بيروت - لبنان،1963،ط 1،ج 1،ص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قاضي المدائن
</w:t>
      </w:r>
    </w:p>
    <w:p>
      <w:pPr/>
      <w:r>
        <w:rPr/>
        <w:t xml:space="preserve">حماد بن دليل، قاضي المدائن: عن الحسن بن حي، ضعفه الأزدي. -د-</w:t>
      </w:r>
    </w:p>
    <w:p>
      <w:pPr>
        <w:jc w:val="start"/>
        <w:bidi/>
      </w:pPr>
      <w:r>
        <w:rPr>
          <w:sz w:val="24"/>
          <w:szCs w:val="24"/>
          <w:b w:val="1"/>
          <w:bCs w:val="1"/>
          <w:rtl/>
        </w:rPr>
        <w:t xml:space="preserve">
ديوان الضعفاء،(مكتبة النهضة الحديثة - مكة،1967،ط 2،ج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w:t>
      </w:r>
    </w:p>
    <w:p>
      <w:pPr/>
      <w:r>
        <w:rPr/>
        <w:t xml:space="preserve">حماد بن دليل </w:t>
      </w:r>
    </w:p>
    <w:p/>
    <w:p>
      <w:pPr/>
      <w:r>
        <w:rPr/>
        <w:t xml:space="preserve">قاضي المدائن تفقه بأبي حنيفة وله عن فضيل بن مرزوق وعنه الحميدي والعدني ثقة جاور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أبو زيد المدائني، قاضي المدائن.
</w:t>
      </w:r>
    </w:p>
    <w:p>
      <w:pPr/>
      <w:r>
        <w:rPr/>
        <w:t xml:space="preserve">(د) حماد بن دليل، أبو زيد المدائني، قاضي المدائن. </w:t>
      </w:r>
    </w:p>
    <w:p/>
    <w:p>
      <w:pPr/>
      <w:r>
        <w:rPr/>
        <w:t xml:space="preserve">ذكر أبو بكر بن أبي خيثمة عن يحيى أنه قال: لا أدري من أين أصله؟</w:t>
      </w:r>
    </w:p>
    <w:p/>
    <w:p>
      <w:pPr/>
      <w:r>
        <w:rPr/>
        <w:t xml:space="preserve">ولما ذكره أبو حفص بن شاهين في «جملة الثقات»، قال: هو عندي في الطبقة الثالثة من المحدثين، وقال: قال أبو الفتح الأزدي: هو ضعيف.</w:t>
      </w:r>
    </w:p>
    <w:p/>
    <w:p>
      <w:pPr/>
      <w:r>
        <w:rPr/>
        <w:t xml:space="preserve">وقال ابن أبي حاتم عن أبيه: من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أبو زيد قاضي المدائن
</w:t>
      </w:r>
    </w:p>
    <w:p>
      <w:pPr/>
      <w:r>
        <w:rPr/>
        <w:t xml:space="preserve">حماد بن دليل أبو زيد قاضي المدائن </w:t>
      </w:r>
    </w:p>
    <w:p/>
    <w:p>
      <w:pPr/>
      <w:r>
        <w:rPr/>
        <w:t xml:space="preserve">يروي عن شعبة حدثنا الحسن بن سفيان ثنا زهير بن عباد الرواسي ثنا حماد بن دليل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أبو زيد قاضي المدائن
</w:t>
      </w:r>
    </w:p>
    <w:p>
      <w:pPr/>
      <w:r>
        <w:rPr/>
        <w:t xml:space="preserve">حماد بن دليل أبو زيد قاضي المدائن </w:t>
      </w:r>
    </w:p>
    <w:p/>
    <w:p>
      <w:pPr/>
      <w:r>
        <w:rPr/>
        <w:t xml:space="preserve">يروي عن الحسن بن حي</w:t>
      </w:r>
    </w:p>
    <w:p/>
    <w:p>
      <w:pPr/>
      <w:r>
        <w:rPr/>
        <w:t xml:space="preserve">قال الأزدي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دليل أبو زيد
</w:t>
      </w:r>
    </w:p>
    <w:p>
      <w:pPr/>
      <w:r>
        <w:rPr/>
        <w:t xml:space="preserve">حماد بن دليل أبو زيد </w:t>
      </w:r>
    </w:p>
    <w:p/>
    <w:p>
      <w:pPr/>
      <w:r>
        <w:rPr/>
        <w:t xml:space="preserve">قاضي المدائن روى عن فضيل بن مرزوق وشعبة روى عنه مؤمل بن إسماعيل والحميدي سمعت أبي يقول ذلك قال أبو محمد روى عنه عبد العزيز بن أبي عثمان ختن عثمان بن زائدة ويزيد بن عبد العزيز الطيالسي حدثنا عبد الرحمن أنا ابن أبي خيثمة فيما كتب إلي قال سمعت يحيى بن معين يقول حماد بن دليل ليس به بأس كان قاضياً على المدائن ولا أدري من أين أصله؟ حدثنا عبد الرحمن قال سمعت أبي يقول حماد بن دليل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2026-06-10T10:54:54+03:00</dcterms:created>
  <dcterms:modified xsi:type="dcterms:W3CDTF">2026-06-10T10:54:54+03:00</dcterms:modified>
</cp:coreProperties>
</file>

<file path=docProps/custom.xml><?xml version="1.0" encoding="utf-8"?>
<Properties xmlns="http://schemas.openxmlformats.org/officeDocument/2006/custom-properties" xmlns:vt="http://schemas.openxmlformats.org/officeDocument/2006/docPropsVTypes"/>
</file>