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الجعد بصري
</w:t>
      </w:r>
    </w:p>
    <w:p>
      <w:pPr>
        <w:jc w:val="start"/>
        <w:bidi/>
      </w:pPr>
      <w:r>
        <w:rPr>
          <w:rFonts w:ascii="arial" w:hAnsi="arial" w:eastAsia="arial" w:cs="arial"/>
          <w:sz w:val="28"/>
          <w:szCs w:val="28"/>
          <w:b w:val="1"/>
          <w:bCs w:val="1"/>
          <w:rtl/>
        </w:rPr>
        <w:t xml:space="preserve">حماد بن الجعد بصري
</w:t>
      </w:r>
    </w:p>
    <w:p>
      <w:pPr/>
      <w:r>
        <w:rPr/>
        <w:t xml:space="preserve">حماد بن الجعد بصري حدثنا محمد بن علي عثمان بن سعيد الدارمي قلت ليحيى بن ابن معين فحماد بن</w:t>
      </w:r>
    </w:p>
    <w:p/>
    <w:p>
      <w:pPr/>
      <w:r>
        <w:rPr/>
        <w:t xml:space="preserve">الجعد قال ليس بشيء.</w:t>
      </w:r>
    </w:p>
    <w:p/>
    <w:p>
      <w:pPr/>
      <w:r>
        <w:rPr/>
        <w:t xml:space="preserve">حدثنا أحمد بن علي، حدثنا عبد الله بن الدورقي، عن يحيى، قال: حماد بن الجعد بصري ليس بثقة، حدثنا ابن حماد وحدثنا بن أبي بكر، قالا: حدثنا عباس، عن يحيى، قال حماد بن الجعد بصري وليس بثقة وليس حديثه بشيء زاد بن حماد، وهو ضعيف.</w:t>
      </w:r>
    </w:p>
    <w:p/>
    <w:p>
      <w:pPr/>
      <w:r>
        <w:rPr/>
        <w:t xml:space="preserve">كتب إلي محمد بن الحسين، حدثنا عمرو بن علي قال حدثت عبد الرحمن بن مهدي، عن أبي داود عن حماد بن الجعد فقال سبحان الله تحدث عن حماد بن الجعد أفلا تحدث عن بحر وعثمان البري وأبي جزي والحسن بن دينار هؤلاء أصحاب حديث ثم، قال: كان حمادعنده كتاب عن محمد بن عمرو وليث وقتادة فما كان يفضل سهما فذكرت ذلك لأبي داود فقال: كان إمامنا أربعين سنة ما رأينا إلا خيرا.</w:t>
      </w:r>
    </w:p>
    <w:p/>
    <w:p>
      <w:pPr/>
      <w:r>
        <w:rPr/>
        <w:t xml:space="preserve">وقال النسائي حماد بن الجعد ضعيف.</w:t>
      </w:r>
    </w:p>
    <w:p/>
    <w:p>
      <w:pPr/>
      <w:r>
        <w:rPr/>
        <w:t xml:space="preserve">حدثنا أبو يعلى، ومحمد بن عبد السلام بن النعمان، قالا: حدثنا هدبة، قال: حدثنا حماد بن الجعد، حدثنا قتادة أن محمد بن سيرين حدثه أن أبا هريرة حدثه، أن رسول الله صلى الله عليه وسلم قضى أن العجماء جبار والمعدن جبار والبئر جبار وقضى في الركاز الخمس.</w:t>
      </w:r>
    </w:p>
    <w:p/>
    <w:p>
      <w:pPr/>
      <w:r>
        <w:rPr/>
        <w:t xml:space="preserve">قال ابن عدي، ولا أعلم رواه عن قتادة غير حماد بن الجعد والحكم بن عبد الملك.</w:t>
      </w:r>
    </w:p>
    <w:p/>
    <w:p>
      <w:pPr/>
      <w:r>
        <w:rPr/>
        <w:t xml:space="preserve">حدثنا أبو يعلى وعبدان، قال: حدثنا هدبة، حدثنا حماد بن الجعد، حدثنا قتادة أن محمد بن سيرين حدثه أن أبا هريرة حدثه إن رسول الله صلى الله عليه وسلم قضى في المصراة إذا اشتراها</w:t>
      </w:r>
    </w:p>
    <w:p/>
    <w:p>
      <w:pPr/>
      <w:r>
        <w:rPr/>
        <w:t xml:space="preserve">الرجل فحلبها فهو بالخيار إن شاء أمسك، وإن شاء ردها ومعها صاع من تمر</w:t>
      </w:r>
    </w:p>
    <w:p/>
    <w:p>
      <w:pPr/>
      <w:r>
        <w:rPr/>
        <w:t xml:space="preserve">قال ابن عدي، ولا أعلم روى هذا الحديث، عن قتادة غير حماد بن الجعد.</w:t>
      </w:r>
    </w:p>
    <w:p/>
    <w:p>
      <w:pPr/>
      <w:r>
        <w:rPr/>
        <w:t xml:space="preserve">حدثنا محمد بن يحيى بن الحسين العمي، حدثنا هدبة، حدثنا حماد بن الجعد، حدثنا قتادة، حدثنا الحكم بن عتيبة أن عبد الحميد بن عبد الرحمن حدثه أن مقسم حدثه، عن ابن عباس عن النبي صلى الله عليه وسلم، أن رجلا أتاه فزعم أنه وقع بامرأته وهي حائض فأمره نبي الله صلى الله عليه وسلم أن يتصدق بدينار فإن لم يجد فنصف دينار.</w:t>
      </w:r>
    </w:p>
    <w:p/>
    <w:p>
      <w:pPr/>
      <w:r>
        <w:rPr/>
        <w:t xml:space="preserve">حدثنا محمد بن يحيى بن الحسين، حدثنا هدبة، حدثنا حماد بن الجعد، حدثنا قتادة، حدثني عطاء بن أبي رياح أن مولى لعبد الله بن عمرو حدثه عن عبد الله بن عمرو عن نبي الله صلى الله عليه وسلم قال: من طاف بهذا البيت سبعا وصلى خلف المقام ركعتين فهو كعدل محرر</w:t>
      </w:r>
    </w:p>
    <w:p/>
    <w:p>
      <w:pPr/>
      <w:r>
        <w:rPr/>
        <w:t xml:space="preserve">أخبرنا الحسن بن سفيان، حدثنا هدبة، حدثنا حماد بن الجعد، قال: حدثنا قتادة، حدثني عطاء بن أبي رباح عن جابر، أن رسول الله صلى الله عليه وسلم قضى في العمرى أنها جائزة.</w:t>
      </w:r>
    </w:p>
    <w:p/>
    <w:p>
      <w:pPr/>
      <w:r>
        <w:rPr/>
        <w:t xml:space="preserve">حدثنا أحمد بن علي بن المثنى والحسن بن سفيان، قالا: حدثنا هدبة، حدثنا حماد بن الجعد، حدثنا قتادة، حدثني خلاد الجهني، عن أبيه السائب أن نبي الله صلى الله عليه وسلم قال: إذا دخل أحدكم الخلاء فليستنج بثلاثة أحجار.</w:t>
      </w:r>
    </w:p>
    <w:p/>
    <w:p>
      <w:pPr/>
      <w:r>
        <w:rPr/>
        <w:t xml:space="preserve">قال ابن عدي وهذا الحديث يرويه حماد عن قتاة بهذا الإسناد.</w:t>
      </w:r>
    </w:p>
    <w:p/>
    <w:p>
      <w:pPr/>
      <w:r>
        <w:rPr/>
        <w:t xml:space="preserve">حدثنا أبو يعلى، قال: حدثنا هدبة، قال: حدثنا حماد بن الجعد سئل قتادة عن العمري، فقال: حدثني عمرو بن دينار عن طاووس عن الحجوري حجر المدري عن زيدبن ثابت، أن رسول الله قضى في العمرى انها جائرة.</w:t>
      </w:r>
    </w:p>
    <w:p/>
    <w:p>
      <w:pPr/>
      <w:r>
        <w:rPr/>
        <w:t xml:space="preserve">قال ابن عدي وهذا الحديث مع حديث عطاء، عن جابر أمليته قبل هذا الحديث عن سفيان، عن هدبة جميعا مشهورين، عن قتادة وحماد بن الجعد ليس له من الأحاديث غير ما ذكرت، وهو حسن الحديث ومع ضعفه يكتب حديثه.</w:t>
      </w:r>
    </w:p>
    <w:p>
      <w:pPr>
        <w:jc w:val="start"/>
        <w:bidi/>
      </w:pPr>
      <w:r>
        <w:rPr>
          <w:sz w:val="24"/>
          <w:szCs w:val="24"/>
          <w:b w:val="1"/>
          <w:bCs w:val="1"/>
          <w:rtl/>
        </w:rPr>
        <w:t xml:space="preserve">
الكامل في ضعفاء الرجال،(دار الكتب العلمية - بيروت،1997،ط 5،ج 3،ص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2026-05-23T00:01:32+03:00</dcterms:created>
  <dcterms:modified xsi:type="dcterms:W3CDTF">2026-05-23T00:01:32+03:00</dcterms:modified>
</cp:coreProperties>
</file>

<file path=docProps/custom.xml><?xml version="1.0" encoding="utf-8"?>
<Properties xmlns="http://schemas.openxmlformats.org/officeDocument/2006/custom-properties" xmlns:vt="http://schemas.openxmlformats.org/officeDocument/2006/docPropsVTypes"/>
</file>