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عمرو أبو إسماعيل النصيبي
</w:t>
      </w:r>
    </w:p>
    <w:p>
      <w:pPr>
        <w:jc w:val="start"/>
        <w:bidi/>
      </w:pPr>
      <w:r>
        <w:rPr>
          <w:rFonts w:ascii="arial" w:hAnsi="arial" w:eastAsia="arial" w:cs="arial"/>
          <w:sz w:val="28"/>
          <w:szCs w:val="28"/>
          <w:b w:val="1"/>
          <w:bCs w:val="1"/>
          <w:rtl/>
        </w:rPr>
        <w:t xml:space="preserve">حماد بن عمرو أبو إسماعيل النصيبي
</w:t>
      </w:r>
    </w:p>
    <w:p>
      <w:pPr/>
      <w:r>
        <w:rPr/>
        <w:t xml:space="preserve">حماد بن عمرو أبو إسماعيل النصيبي حدثنا علي بن أحمد بن سليمان، حدثنا أحمد بن سعد، قال: سمعت يحيى بن معين يقول حماد بن عمرو النصيبي يعني ممن يكذب ويضع الحديث.</w:t>
      </w:r>
    </w:p>
    <w:p/>
    <w:p>
      <w:pPr/>
      <w:r>
        <w:rPr/>
        <w:t xml:space="preserve">حدثنا محمد بن علي، حدثنا عثمان بن سعيد قلت ليحيى بن معني فحماد بن عمرو النصيبي فقال ليس بشيء.</w:t>
      </w:r>
    </w:p>
    <w:p/>
    <w:p>
      <w:pPr/>
      <w:r>
        <w:rPr/>
        <w:t xml:space="preserve">حدثنا الجنيدي، حدثنا البخاري قال حماد بن عمرو أبو إسماعيل النصيبي منكر الحديث ضعفه لي علي بن حجر.</w:t>
      </w:r>
    </w:p>
    <w:p/>
    <w:p>
      <w:pPr/>
      <w:r>
        <w:rPr/>
        <w:t xml:space="preserve">سمعت ابن حماد يقول: قال السعدي حماد بن عمرو النصيبي كان يكذب فلم يدع للحليم في نفسه منه هاجس.</w:t>
      </w:r>
    </w:p>
    <w:p/>
    <w:p>
      <w:pPr/>
      <w:r>
        <w:rPr/>
        <w:t xml:space="preserve">وقال النسائي حماد بن عمرو النصيبي متروك الحديث.</w:t>
      </w:r>
    </w:p>
    <w:p/>
    <w:p>
      <w:pPr/>
      <w:r>
        <w:rPr/>
        <w:t xml:space="preserve">حدثنا علي بن سعيد بن بشير، قال: حدثنا علي بن حرب الموصلي، حدثنا حماد بن عمرو النصيبي عن زيد بن رفيع، عن الزهري، عن أنس بن مالك، عن أبي طلحة قال أتيت رسول الله صلى الله عليه وسلم، وهو متهلل وجهه مستبشر فقلت يا نبي الله إنك على حال ما رأيتك على مثلها فقال أتاني جبريل فقال بشر أمتك أنه من صلى عليك صلاة كتبت له بها عشر حسنات ورفع له بها عشر درجات وعرضت علي يوم القيامة.</w:t>
      </w:r>
    </w:p>
    <w:p/>
    <w:p>
      <w:pPr/>
      <w:r>
        <w:rPr/>
        <w:t xml:space="preserve">حدثنا محمد بن أحمد بن أبي عون، حدثنا علي بن حجر، قال: حدثنا حماد بن عمرو عن حمزة الجزري، عن أبي الزبير عن جابر، قال: قال رسول الله صلى الله عليه وسلم بيان من الكفر ترك الصلاة.</w:t>
      </w:r>
    </w:p>
    <w:p/>
    <w:p>
      <w:pPr/>
      <w:r>
        <w:rPr/>
        <w:t xml:space="preserve">قال ابن عدي وحماد بن عمرو هذا له أحاديث وعامة حديثه ما لا يتابعه أحد من الثقات عليه</w:t>
      </w:r>
    </w:p>
    <w:p>
      <w:pPr>
        <w:jc w:val="start"/>
        <w:bidi/>
      </w:pPr>
      <w:r>
        <w:rPr>
          <w:sz w:val="24"/>
          <w:szCs w:val="24"/>
          <w:b w:val="1"/>
          <w:bCs w:val="1"/>
          <w:rtl/>
        </w:rPr>
        <w:t xml:space="preserve">
الكامل في ضعفاء الرجال،(دار الكتب العلمية - بيروت،1997،ط 5،ج 3،ص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عمرو النصيبى
</w:t>
      </w:r>
    </w:p>
    <w:p>
      <w:pPr/>
      <w:r>
        <w:rPr/>
        <w:t xml:space="preserve">حماد بن عمرو النصيبى. عن زيد بن رفيع وغيره.</w:t>
      </w:r>
    </w:p>
    <w:p/>
    <w:p>
      <w:pPr/>
      <w:r>
        <w:rPr/>
        <w:t xml:space="preserve">قال الجوزجاني: كان يكذب.</w:t>
      </w:r>
    </w:p>
    <w:p/>
    <w:p>
      <w:pPr/>
      <w:r>
        <w:rPr/>
        <w:t xml:space="preserve">وقال البخاري: يكنى أبا إسماعيل، منكر الحديث.</w:t>
      </w:r>
    </w:p>
    <w:p/>
    <w:p>
      <w:pPr/>
      <w:r>
        <w:rPr/>
        <w:t xml:space="preserve">وقال النسائي: متروك الحديث.</w:t>
      </w:r>
    </w:p>
    <w:p/>
    <w:p>
      <w:pPr/>
      <w:r>
        <w:rPr/>
        <w:t xml:space="preserve">عمرو بن خالد الحراني، حدثنا حماد بن عمرو النصيبى، عن الأعمش، عن أبي صالح، عن أبي هريرة - مرفوعا: إذا لقيتم المشركين في طريق فلا تبدءوهم بالسلام واضطروهم</w:t>
      </w:r>
    </w:p>
    <w:p/>
    <w:p>
      <w:pPr/>
      <w:r>
        <w:rPr/>
        <w:t xml:space="preserve">إلى أضيقها.</w:t>
      </w:r>
    </w:p>
    <w:p/>
    <w:p>
      <w:pPr/>
      <w:r>
        <w:rPr/>
        <w:t xml:space="preserve">وإنما يحفظ هذا لسهيل، عن أبيه.</w:t>
      </w:r>
    </w:p>
    <w:p/>
    <w:p>
      <w:pPr/>
      <w:r>
        <w:rPr/>
        <w:t xml:space="preserve">وقال ابن حبان: كان يضع الحديث وضعا.</w:t>
      </w:r>
    </w:p>
    <w:p/>
    <w:p>
      <w:pPr/>
      <w:r>
        <w:rPr/>
        <w:t xml:space="preserve">روى عنه يعقوب بن كاسب.</w:t>
      </w:r>
    </w:p>
    <w:p/>
    <w:p>
      <w:pPr/>
      <w:r>
        <w:rPr/>
        <w:t xml:space="preserve">قال الخطيب: يكنى أبا إسماعيل.</w:t>
      </w:r>
    </w:p>
    <w:p/>
    <w:p>
      <w:pPr/>
      <w:r>
        <w:rPr/>
        <w:t xml:space="preserve">قدم بغداد، وحدث عن زيد بن رفيع، والأعمش، وسفيان.</w:t>
      </w:r>
    </w:p>
    <w:p/>
    <w:p>
      <w:pPr/>
      <w:r>
        <w:rPr/>
        <w:t xml:space="preserve">روى عنه إبراهيم بن موسى الفراء، وإسماعيل بن عيسى العطار، وعلى بن حرب، وسعدان بن نصر، وإبراهيم بن الهيثم البلدي.</w:t>
      </w:r>
    </w:p>
    <w:p/>
    <w:p>
      <w:pPr/>
      <w:r>
        <w:rPr/>
        <w:t xml:space="preserve">وقال ابن عمار الموصلي: حدثنى عبد الله بن عصمة النصيبى، وآخر - أن رجلا جاء إلى حماد بن عمرو بخمسين حديثا للاعمش، فردها، ولم يسمع منه حرفا، وأنه أخذ كتاب زيد بن رفيع من عبد الحميد بن يوسف، ثم كان يرويه عن زيد.</w:t>
      </w:r>
    </w:p>
    <w:p/>
    <w:p>
      <w:pPr/>
      <w:r>
        <w:rPr/>
        <w:t xml:space="preserve">قال ابن عمار: قد سمعت من حماد كثيرا، ولا أرى الرواية عنه.</w:t>
      </w:r>
    </w:p>
    <w:p/>
    <w:p>
      <w:pPr/>
      <w:r>
        <w:rPr/>
        <w:t xml:space="preserve">والعجب من ابن المبارك، والمعافى حيث رويا عنه، لم يكن يدرى إيش الحديث.</w:t>
      </w:r>
    </w:p>
    <w:p/>
    <w:p>
      <w:pPr/>
      <w:r>
        <w:rPr/>
        <w:t xml:space="preserve">وروى عثمان بن سعيد، عن ابن معين: ليس بشئ.</w:t>
      </w:r>
    </w:p>
    <w:p/>
    <w:p>
      <w:pPr/>
      <w:r>
        <w:rPr/>
        <w:t xml:space="preserve">وقال أبو زرعة: واهى الحديث /.</w:t>
      </w:r>
    </w:p>
    <w:p>
      <w:pPr>
        <w:jc w:val="start"/>
        <w:bidi/>
      </w:pPr>
      <w:r>
        <w:rPr>
          <w:sz w:val="24"/>
          <w:szCs w:val="24"/>
          <w:b w:val="1"/>
          <w:bCs w:val="1"/>
          <w:rtl/>
        </w:rPr>
        <w:t xml:space="preserve">
ميزان الاعتدال في نقد الرجال،(دار المعرفة للطباعة والنشر، بيروت - لبنان،1963،ط 1،ج 1،ص 598)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عمرو أبو إسماعيل النصيبي
</w:t>
      </w:r>
    </w:p>
    <w:p>
      <w:pPr/>
      <w:r>
        <w:rPr/>
        <w:t xml:space="preserve">حماد بن عمرو أبو إسماعيل النصيبي </w:t>
      </w:r>
    </w:p>
    <w:p/>
    <w:p>
      <w:pPr/>
      <w:r>
        <w:rPr/>
        <w:t xml:space="preserve">يروي عن الثقات المناكير لا شيء.</w:t>
      </w:r>
    </w:p>
    <w:p>
      <w:pPr>
        <w:jc w:val="start"/>
        <w:bidi/>
      </w:pPr>
      <w:r>
        <w:rPr>
          <w:sz w:val="24"/>
          <w:szCs w:val="24"/>
          <w:b w:val="1"/>
          <w:bCs w:val="1"/>
          <w:rtl/>
        </w:rPr>
        <w:t xml:space="preserve">
الضعفاء،(دار الثقافة - الدار البيضاء،1984،ط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عمرو النصيبي
</w:t>
      </w:r>
    </w:p>
    <w:p>
      <w:pPr/>
      <w:r>
        <w:rPr/>
        <w:t xml:space="preserve">حماد بن عمرو النصيبي: عن الأعمش، متروك الحديث.</w:t>
      </w:r>
    </w:p>
    <w:p>
      <w:pPr>
        <w:jc w:val="start"/>
        <w:bidi/>
      </w:pPr>
      <w:r>
        <w:rPr>
          <w:sz w:val="24"/>
          <w:szCs w:val="24"/>
          <w:b w:val="1"/>
          <w:bCs w:val="1"/>
          <w:rtl/>
        </w:rPr>
        <w:t xml:space="preserve">
ديوان الضعفاء،(مكتبة النهضة الحديثة - مكة،1967،ط 2،ج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عمرو النصيبي
</w:t>
      </w:r>
    </w:p>
    <w:p>
      <w:pPr/>
      <w:r>
        <w:rPr/>
        <w:t xml:space="preserve">حماد بن عمرو النصيبي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عمرو، أبو إسماعيل، النصيبي 
</w:t>
      </w:r>
    </w:p>
    <w:p>
      <w:pPr/>
      <w:r>
        <w:rPr/>
        <w:t xml:space="preserve">حماد بن عمرو، أبو إسماعيل، النصيبي. </w:t>
      </w:r>
    </w:p>
    <w:p/>
    <w:p>
      <w:pPr/>
      <w:r>
        <w:rPr/>
        <w:t xml:space="preserve">منكر الحديث.</w:t>
      </w:r>
    </w:p>
    <w:p/>
    <w:p>
      <w:pPr/>
      <w:r>
        <w:rPr/>
        <w:t xml:space="preserve">عن زيد بن رفيع.</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عمرو أبو إسماعيل النصيبي
</w:t>
      </w:r>
    </w:p>
    <w:p>
      <w:pPr/>
      <w:r>
        <w:rPr/>
        <w:t xml:space="preserve">حماد بن عمرو أبو إسماعيل النصيبي </w:t>
      </w:r>
    </w:p>
    <w:p/>
    <w:p>
      <w:pPr/>
      <w:r>
        <w:rPr/>
        <w:t xml:space="preserve">يروي عن الأعمش</w:t>
      </w:r>
    </w:p>
    <w:p/>
    <w:p>
      <w:pPr/>
      <w:r>
        <w:rPr/>
        <w:t xml:space="preserve">قال يحيى يكذب ويضع الحديث وقال البخاري منكر الحديث وضعفه علي بن حجر وقال السعدي كان يكذب وقال عمرو بن علي متروك الحديث ضعيف جدا منكر الحديث ضعيف جدا</w:t>
      </w:r>
    </w:p>
    <w:p/>
    <w:p>
      <w:pPr/>
      <w:r>
        <w:rPr/>
        <w:t xml:space="preserve">وقال النسائي متروك الحديث وقال أبو زرعة واهي الحديث وقال الساجي أجمع أهل النقل أنه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عمرو النصيبي، أبو إسماعيل
</w:t>
      </w:r>
    </w:p>
    <w:p>
      <w:pPr/>
      <w:r>
        <w:rPr/>
        <w:t xml:space="preserve">حماد بن عمرو النصيبي، أبو إسماعيل </w:t>
      </w:r>
    </w:p>
    <w:p/>
    <w:p>
      <w:pPr/>
      <w:r>
        <w:rPr/>
        <w:t xml:space="preserve">عن الأعمش، وزيد بن رفيع.</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عمرو أبو إسماعيل النصيبي
</w:t>
      </w:r>
    </w:p>
    <w:p>
      <w:pPr/>
      <w:r>
        <w:rPr/>
        <w:t xml:space="preserve">حماد بن عمرو أبو إسماعيل النصيبي </w:t>
      </w:r>
    </w:p>
    <w:p/>
    <w:p>
      <w:pPr/>
      <w:r>
        <w:rPr/>
        <w:t xml:space="preserve">روى عن زيد بن رفيع والأعمش روى عنه موسى بن أيوب النصيبي وإبراهيم بن موسى ومحمد بن مهران سمعت أبي يقول ذلك حدثنا عبد الرحمن قال سألت أبي عنه فقال منكر الحديث ضعيف الحديث جداً حدثنا عبد الرحمن قال سئل أبو زرعة عن حماد بن عمرو فقال: واهي الحديث. حدثنا عبد الرحمن أنا يعقوب بن إسحاق الهروي فيما كتب إلي نا عثمان بن سعيد قال سألت يحيى بن معين عن حماد بن عمرو النصيبي فقال ليس بشيء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2026-05-23T00:10:39+03:00</dcterms:created>
  <dcterms:modified xsi:type="dcterms:W3CDTF">2026-05-23T00:10:39+03:00</dcterms:modified>
</cp:coreProperties>
</file>

<file path=docProps/custom.xml><?xml version="1.0" encoding="utf-8"?>
<Properties xmlns="http://schemas.openxmlformats.org/officeDocument/2006/custom-properties" xmlns:vt="http://schemas.openxmlformats.org/officeDocument/2006/docPropsVTypes"/>
</file>