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ثقف
</w:t>
      </w:r>
    </w:p>
    <w:p>
      <w:pPr>
        <w:jc w:val="start"/>
        <w:bidi/>
      </w:pPr>
      <w:r>
        <w:rPr>
          <w:rFonts w:ascii="arial" w:hAnsi="arial" w:eastAsia="arial" w:cs="arial"/>
          <w:sz w:val="28"/>
          <w:szCs w:val="28"/>
          <w:b w:val="1"/>
          <w:bCs w:val="1"/>
          <w:rtl/>
        </w:rPr>
        <w:t xml:space="preserve">الحارث بن ثقف
</w:t>
      </w:r>
    </w:p>
    <w:p>
      <w:pPr/>
      <w:r>
        <w:rPr/>
        <w:t xml:space="preserve">الحارث بن ثقف حدثنا ابن حماد، حدثنا العباس، عن يحيى، قال: الحارث بن ثقف ضعيف.</w:t>
      </w:r>
    </w:p>
    <w:p/>
    <w:p>
      <w:pPr/>
      <w:r>
        <w:rPr/>
        <w:t xml:space="preserve">حدثنا أبو يعلى، حدثنا أحمد بن حاتم الطويل، حدثنا يحيى بن يمان عن الحارث بن ثقف</w:t>
      </w:r>
    </w:p>
    <w:p/>
    <w:p>
      <w:pPr/>
      <w:r>
        <w:rPr/>
        <w:t xml:space="preserve">رأيت بن سيرين إذا خرج إلى جنازة استقبل القبلة.</w:t>
      </w:r>
    </w:p>
    <w:p/>
    <w:p>
      <w:pPr/>
      <w:r>
        <w:rPr/>
        <w:t xml:space="preserve">حدثنا أبو يعلى، حدثنا أحمد، حدثنا يحيى عن الحارث، قال: قال رجل لابن سيرين رأيت كأني أحرث أرضا لا تنبت قال أنت رجل تعزل.</w:t>
      </w:r>
    </w:p>
    <w:p/>
    <w:p>
      <w:pPr/>
      <w:r>
        <w:rPr/>
        <w:t xml:space="preserve"> - وبإسناده؛ عن الحارث، عن ابن سيرين قال رجل رأيت كأني آكل عسلا بلولو.</w:t>
      </w:r>
    </w:p>
    <w:p/>
    <w:p>
      <w:pPr/>
      <w:r>
        <w:rPr/>
        <w:t xml:space="preserve">قال أنت رجل قرأت القرآن ثم نسيته فاتق الله وراجع.</w:t>
      </w:r>
    </w:p>
    <w:p/>
    <w:p>
      <w:pPr/>
      <w:r>
        <w:rPr/>
        <w:t xml:space="preserve">حدثنا ابن قتيبة، حدثنا يزيد بن موهب، حدثنا يحيى بن يمان، حدثنا الحارث بن ثقف، قال: رأيت بن سيرين يخلل لحيته.</w:t>
      </w:r>
    </w:p>
    <w:p/>
    <w:p>
      <w:pPr/>
      <w:r>
        <w:rPr/>
        <w:t xml:space="preserve">حدثنا أحمد بن الحسين الصوفي، حدثنا عبد الله بن عمر، حدثنا يحيى بن يمان عن الحارث بن ثقف عن الحسن قال من قم مسجدا غفر له ذنوب يومه.</w:t>
      </w:r>
    </w:p>
    <w:p/>
    <w:p>
      <w:pPr/>
      <w:r>
        <w:rPr/>
        <w:t xml:space="preserve">قال ابن عدي والحارث بن ثقف لا أعرف له من المسند شيئا، وإنما يروي عن ابن سيرين وعن الحسن، ولا أعلم يرويه عنه غير بن يمان.</w:t>
      </w:r>
    </w:p>
    <w:p>
      <w:pPr>
        <w:jc w:val="start"/>
        <w:bidi/>
      </w:pPr>
      <w:r>
        <w:rPr>
          <w:sz w:val="24"/>
          <w:szCs w:val="24"/>
          <w:b w:val="1"/>
          <w:bCs w:val="1"/>
          <w:rtl/>
        </w:rPr>
        <w:t xml:space="preserve">
الكامل في ضعفاء الرجال،(دار الكتب العلمية - بيروت،1997،ط 5،ج 2،ص 457)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ثقف
</w:t>
      </w:r>
    </w:p>
    <w:p>
      <w:pPr/>
      <w:r>
        <w:rPr/>
        <w:t xml:space="preserve">الحارث بن ثقف. عن محمد بن سيرين، وعنه يحيى بن يمان وحده.</w:t>
      </w:r>
    </w:p>
    <w:p/>
    <w:p>
      <w:pPr/>
      <w:r>
        <w:rPr/>
        <w:t xml:space="preserve">قال يحيى والنسائي: ضعيف.</w:t>
      </w:r>
    </w:p>
    <w:p/>
    <w:p>
      <w:pPr/>
      <w:r>
        <w:rPr/>
        <w:t xml:space="preserve">وقال ابن عدي: لا أعرف له حديثا مسندا.</w:t>
      </w:r>
    </w:p>
    <w:p/>
    <w:p>
      <w:pPr/>
      <w:r>
        <w:rPr/>
        <w:t xml:space="preserve">وقال أبو داود الحفرى: حدثنا الحارث بن ثقف، عن الحسن، قال: قال معاذ: يا رسول الله، ما هو كائن بعدك؟ قال: تكون خلفاء، ثم يكون ملكا، ثم تكون فتن يتبع بعضها بعضا.</w:t>
      </w:r>
    </w:p>
    <w:p>
      <w:pPr>
        <w:jc w:val="start"/>
        <w:bidi/>
      </w:pPr>
      <w:r>
        <w:rPr>
          <w:sz w:val="24"/>
          <w:szCs w:val="24"/>
          <w:b w:val="1"/>
          <w:bCs w:val="1"/>
          <w:rtl/>
        </w:rPr>
        <w:t xml:space="preserve">
ميزان الاعتدال في نقد الرجال،(دار المعرفة للطباعة والنشر، بيروت - لبنان،1963،ط 1،ج 1،ص 432)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ثقيف
</w:t>
      </w:r>
    </w:p>
    <w:p>
      <w:pPr/>
      <w:r>
        <w:rPr/>
        <w:t xml:space="preserve">الحارث بن ثقيف: عن محمد بن سيرين، ضعفوه.</w:t>
      </w:r>
    </w:p>
    <w:p>
      <w:pPr>
        <w:jc w:val="start"/>
        <w:bidi/>
      </w:pPr>
      <w:r>
        <w:rPr>
          <w:sz w:val="24"/>
          <w:szCs w:val="24"/>
          <w:b w:val="1"/>
          <w:bCs w:val="1"/>
          <w:rtl/>
        </w:rPr>
        <w:t xml:space="preserve">
ديوان الضعفاء،(مكتبة النهضة الحديثة - مكة،1967،ط 2،ج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ثقف 
</w:t>
      </w:r>
    </w:p>
    <w:p>
      <w:pPr/>
      <w:r>
        <w:rPr/>
        <w:t xml:space="preserve">الحارث بن ثقف. </w:t>
      </w:r>
    </w:p>
    <w:p/>
    <w:p>
      <w:pPr/>
      <w:r>
        <w:rPr/>
        <w:t xml:space="preserve">عن الحسن، روى عنه يحيى بن اليمان، ومحمد بن يوسف، قوله.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ثقف.
</w:t>
      </w:r>
    </w:p>
    <w:p>
      <w:pPr/>
      <w:r>
        <w:rPr/>
        <w:t xml:space="preserve">الحارث بن ثقف. </w:t>
      </w:r>
    </w:p>
    <w:p/>
    <w:p>
      <w:pPr/>
      <w:r>
        <w:rPr/>
        <w:t xml:space="preserve">يروي عن الحسن. روى عنه يحيى بن يمان.</w:t>
      </w:r>
    </w:p>
    <w:p/>
    <w:p>
      <w:pPr/>
      <w:r>
        <w:rPr/>
        <w:t xml:space="preserve">زاد البخاري: ومحمد بن يوسف.</w:t>
      </w:r>
    </w:p>
    <w:p/>
    <w:p>
      <w:pPr/>
      <w:r>
        <w:rPr/>
        <w:t xml:space="preserve">وقال يحيى بن معين: ضعيف الحديث.</w:t>
      </w:r>
    </w:p>
    <w:p/>
    <w:p>
      <w:pPr/>
      <w:r>
        <w:rPr/>
        <w:t xml:space="preserve">وقال أبو حاتم: وأي شيء روى من الحديث، إنما يروى مقطعات لا تسند، ولا أعلم روى عنه غير يحيى بن يمان والفريابي.</w:t>
      </w:r>
    </w:p>
    <w:p/>
    <w:p>
      <w:pPr/>
      <w:r>
        <w:rPr/>
        <w:t xml:space="preserve">وتقدم ذلك للبخاري.</w:t>
      </w:r>
    </w:p>
    <w:p/>
    <w:p>
      <w:pPr/>
      <w:r>
        <w:rPr/>
        <w:t xml:space="preserve">وهذا يرد قول الذهبي في «الميزان»، وتبعه الحافظ في «اللسان»: وعنه</w:t>
      </w:r>
    </w:p>
    <w:p/>
    <w:p>
      <w:pPr/>
      <w:r>
        <w:rPr/>
        <w:t xml:space="preserve">يحيى بن يمان وحده.</w:t>
      </w:r>
    </w:p>
    <w:p/>
    <w:p>
      <w:pPr/>
      <w:r>
        <w:rPr/>
        <w:t xml:space="preserve">وقال النسائي: ضعيف.</w:t>
      </w:r>
    </w:p>
    <w:p/>
    <w:p>
      <w:pPr/>
      <w:r>
        <w:rPr/>
        <w:t xml:space="preserve">وقال ابن عدي: لم أر له حديثاً مسنداً.</w:t>
      </w:r>
    </w:p>
    <w:p/>
    <w:p>
      <w:pPr/>
      <w:r>
        <w:rPr/>
        <w:t xml:space="preserve">وقال ابن الجارود: ضعيف.</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ثقف
</w:t>
      </w:r>
    </w:p>
    <w:p>
      <w:pPr/>
      <w:r>
        <w:rPr/>
        <w:t xml:space="preserve">الحارث بن ثقف </w:t>
      </w:r>
    </w:p>
    <w:p/>
    <w:p>
      <w:pPr/>
      <w:r>
        <w:rPr/>
        <w:t xml:space="preserve">يروي عن الحسن روى عنه يحيى بن يمان العجلي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ثقف الكوفي
</w:t>
      </w:r>
    </w:p>
    <w:p>
      <w:pPr/>
      <w:r>
        <w:rPr/>
        <w:t xml:space="preserve">الحارث بن ثقف الكوفي </w:t>
      </w:r>
    </w:p>
    <w:p/>
    <w:p>
      <w:pPr/>
      <w:r>
        <w:rPr/>
        <w:t xml:space="preserve">يروي عن الحسن وابن سيرين لا يروي عنه إلا يحيى بن يمان</w:t>
      </w:r>
    </w:p>
    <w:p/>
    <w:p>
      <w:pPr/>
      <w:r>
        <w:rPr/>
        <w:t xml:space="preserve">قال يحيى والنسائي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ثقف التميمي
</w:t>
      </w:r>
    </w:p>
    <w:p>
      <w:pPr/>
      <w:r>
        <w:rPr/>
        <w:t xml:space="preserve">الحارث بن ثقف التميمي </w:t>
      </w:r>
    </w:p>
    <w:p/>
    <w:p>
      <w:pPr/>
      <w:r>
        <w:rPr/>
        <w:t xml:space="preserve">روى عن الحسن وابن سيرين روى عنه يحيى بن يمان والفريابي حدثنا عبد الرحمن قال قرئ على العباس بن محمد الدوري عن يحيى بن معين أنه قال الحارث بن ثقف ضعيف الحديث. حدثنا عبد الرحمن قال سألت أبي عنه فقال وأي شيء روى من الحديث؟ إنما يروي مقطعات لا تسند ولا أعلم روى عنه غير يحيى بن اليمان والفريابي.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2026-05-23T00:50:17+03:00</dcterms:created>
  <dcterms:modified xsi:type="dcterms:W3CDTF">2026-05-23T00:50:17+03:00</dcterms:modified>
</cp:coreProperties>
</file>

<file path=docProps/custom.xml><?xml version="1.0" encoding="utf-8"?>
<Properties xmlns="http://schemas.openxmlformats.org/officeDocument/2006/custom-properties" xmlns:vt="http://schemas.openxmlformats.org/officeDocument/2006/docPropsVTypes"/>
</file>