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بختري بن عبيد بن سلمان الطابخي
</w:t>
      </w:r>
    </w:p>
    <w:p>
      <w:pPr>
        <w:jc w:val="start"/>
        <w:bidi/>
      </w:pPr>
      <w:r>
        <w:rPr>
          <w:rFonts w:ascii="arial" w:hAnsi="arial" w:eastAsia="arial" w:cs="arial"/>
          <w:sz w:val="28"/>
          <w:szCs w:val="28"/>
          <w:b w:val="1"/>
          <w:bCs w:val="1"/>
          <w:rtl/>
        </w:rPr>
        <w:t xml:space="preserve">بختري بن عبيد بن سلمان الطابخي
</w:t>
      </w:r>
    </w:p>
    <w:p>
      <w:pPr/>
      <w:r>
        <w:rPr/>
        <w:t xml:space="preserve">بختري بن عبيد بن سلمان الطابخي روى عنه الوليد بن مسلم وسليمان بن عبد الرحمن، وهشام بن عمار، ومحمد بن أبي السري وروى عن أبيه، عن أبي هريرة عن النبي صلى الله عليه وسلم قدر عشرين حديثا عامتها مناكير</w:t>
      </w:r>
    </w:p>
    <w:p/>
    <w:p>
      <w:pPr/>
      <w:r>
        <w:rPr/>
        <w:t xml:space="preserve">فيها أشربوا أعينكم الماء وفيها الأذنان من الرأس.</w:t>
      </w:r>
    </w:p>
    <w:p/>
    <w:p>
      <w:pPr/>
      <w:r>
        <w:rPr/>
        <w:t xml:space="preserve">حدثناه محمد بن بشر، ومحمد بن حريم الفزاريين الدمشقيان جميعا عن هشام بن عمار عن البختري بالنسخة كلها.</w:t>
      </w:r>
    </w:p>
    <w:p/>
    <w:p>
      <w:pPr/>
      <w:r>
        <w:rPr/>
        <w:t xml:space="preserve">حدثنا الوليد بن حماد الرملي، حدثنا سليمان بن عبد الرحمن، حدثنا البختري بن عبيد، حدثنا أبي، حدثنا أبو هريرة، قال: قال رسول الله صلى الله عليه وسلم من حدث عني حديثا هو لله رضا فأنا قلته وبه أرسلت</w:t>
      </w:r>
    </w:p>
    <w:p>
      <w:pPr>
        <w:jc w:val="start"/>
        <w:bidi/>
      </w:pPr>
      <w:r>
        <w:rPr>
          <w:sz w:val="24"/>
          <w:szCs w:val="24"/>
          <w:b w:val="1"/>
          <w:bCs w:val="1"/>
          <w:rtl/>
        </w:rPr>
        <w:t xml:space="preserve">
الكامل في ضعفاء الرجال،(دار الكتب العلمية - بيروت،1997،ط 5،ج 2،ص 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البختري بن عبيد [ق]
</w:t>
      </w:r>
    </w:p>
    <w:p>
      <w:pPr/>
      <w:r>
        <w:rPr/>
        <w:t xml:space="preserve">البختري بن عبيد [ق] . عن أبيه عبيد بن سليمان.</w:t>
      </w:r>
    </w:p>
    <w:p/>
    <w:p>
      <w:pPr/>
      <w:r>
        <w:rPr/>
        <w:t xml:space="preserve">وعنه هشام بن عمار، وسليمان ابن بنت شرحبيل.</w:t>
      </w:r>
    </w:p>
    <w:p/>
    <w:p>
      <w:pPr/>
      <w:r>
        <w:rPr/>
        <w:t xml:space="preserve">ضعفه أبو حاتم، وغيره تركه.</w:t>
      </w:r>
    </w:p>
    <w:p/>
    <w:p>
      <w:pPr/>
      <w:r>
        <w:rPr/>
        <w:t xml:space="preserve">فأما أبو حاتم فأنصف فيه.</w:t>
      </w:r>
    </w:p>
    <w:p/>
    <w:p>
      <w:pPr/>
      <w:r>
        <w:rPr/>
        <w:t xml:space="preserve">وأما أبو نعيم الحافظ فقال: روى عن أبيه موضوعات.</w:t>
      </w:r>
    </w:p>
    <w:p/>
    <w:p>
      <w:pPr/>
      <w:r>
        <w:rPr/>
        <w:t xml:space="preserve">قلت: أنكر ما روى عن أبيه عن أبي هريرة - مرفوعا: إذا توضأتم فلا تنفضوا أيديكم فإنها مراوح الشيطان.</w:t>
      </w:r>
    </w:p>
    <w:p/>
    <w:p>
      <w:pPr/>
      <w:r>
        <w:rPr/>
        <w:t xml:space="preserve">وقال ابن عدي: روى عن أبيه قدر عشرين حديثا عامتها مناكير، منها أشربوا أعينكم الماء: ومنها: الاذنان من الرأس.</w:t>
      </w:r>
    </w:p>
    <w:p/>
    <w:p>
      <w:pPr/>
      <w:r>
        <w:rPr/>
        <w:t xml:space="preserve">قلت: وله عند ابن ماجه حديث عن أبيه، عن أبي هريرة: صلوا على أولادكم.</w:t>
      </w:r>
    </w:p>
    <w:p/>
    <w:p>
      <w:pPr/>
      <w:r>
        <w:rPr/>
        <w:t xml:space="preserve">وبه: إذا أعطيتم الزكاة فقولوا: اللهم اجعلها مغنما ولا تجعلها مغرما.</w:t>
      </w:r>
    </w:p>
    <w:p>
      <w:pPr>
        <w:jc w:val="start"/>
        <w:bidi/>
      </w:pPr>
      <w:r>
        <w:rPr>
          <w:sz w:val="24"/>
          <w:szCs w:val="24"/>
          <w:b w:val="1"/>
          <w:bCs w:val="1"/>
          <w:rtl/>
        </w:rPr>
        <w:t xml:space="preserve">
ميزان الاعتدال في نقد الرجال،(دار المعرفة للطباعة والنشر، بيروت - لبنان،1963،ط 1،ج 1،ص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بختري بن عبيد الطائفي
</w:t>
      </w:r>
    </w:p>
    <w:p>
      <w:pPr/>
      <w:r>
        <w:rPr/>
        <w:t xml:space="preserve">بختري بن عبيد الطائفي </w:t>
      </w:r>
    </w:p>
    <w:p/>
    <w:p>
      <w:pPr/>
      <w:r>
        <w:rPr/>
        <w:t xml:space="preserve">روى عن أبيه عن أبي هريرة بأحاديث موضوعة روى عن هشام بن عمار وغيره لا شيء.</w:t>
      </w:r>
    </w:p>
    <w:p>
      <w:pPr>
        <w:jc w:val="start"/>
        <w:bidi/>
      </w:pPr>
      <w:r>
        <w:rPr>
          <w:sz w:val="24"/>
          <w:szCs w:val="24"/>
          <w:b w:val="1"/>
          <w:bCs w:val="1"/>
          <w:rtl/>
        </w:rPr>
        <w:t xml:space="preserve">
الضعفاء،(دار الثقافة - الدار البيضاء،1984،ط 1،ج 1،ص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البختري بن عبيد
</w:t>
      </w:r>
    </w:p>
    <w:p>
      <w:pPr/>
      <w:r>
        <w:rPr/>
        <w:t xml:space="preserve">البختري بن عبيد: عن أبيه، شامي، متروك. -ق-</w:t>
      </w:r>
    </w:p>
    <w:p>
      <w:pPr>
        <w:jc w:val="start"/>
        <w:bidi/>
      </w:pPr>
      <w:r>
        <w:rPr>
          <w:sz w:val="24"/>
          <w:szCs w:val="24"/>
          <w:b w:val="1"/>
          <w:bCs w:val="1"/>
          <w:rtl/>
        </w:rPr>
        <w:t xml:space="preserve">
ديوان الضعفاء،(مكتبة النهضة الحديثة - مكة،1967،ط 2،ج 1،ص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البختري بن عبيد
</w:t>
      </w:r>
    </w:p>
    <w:p>
      <w:pPr/>
      <w:r>
        <w:rPr/>
        <w:t xml:space="preserve">البختري بن عبيد </w:t>
      </w:r>
    </w:p>
    <w:p/>
    <w:p>
      <w:pPr/>
      <w:r>
        <w:rPr/>
        <w:t xml:space="preserve">عن أبيه وعنه إسماعيل بن عياش وهشام بن عمار وطائفة ضعفوه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البختري بن عبيد بن سلمان الكلبي الشامي.
</w:t>
      </w:r>
    </w:p>
    <w:p>
      <w:pPr/>
      <w:r>
        <w:rPr/>
        <w:t xml:space="preserve">(ق) البختري بن عبيد بن سلمان الكلبي الشامي. </w:t>
      </w:r>
    </w:p>
    <w:p/>
    <w:p>
      <w:pPr/>
      <w:r>
        <w:rPr/>
        <w:t xml:space="preserve">وقال أبو حاتم ابن حبان: ضعيف الحديث ذاهب لا يحل الاحتجاج به إذا انفرد، وليس بعدل، فقد روى عن أبيه عن أبي هريرة نسخة فيها عجائب، [ق 4 / أ] لا يحل الاحتجاج به إذا انفرد لمخالفته الأثبات في الروايات مع عدم تقدم عدالته.</w:t>
      </w:r>
    </w:p>
    <w:p/>
    <w:p>
      <w:pPr/>
      <w:r>
        <w:rPr/>
        <w:t xml:space="preserve">وفي كتاب «الجرح والتعديل» عن الدارقطني: البختري ضعيف، وأبوه مجهول.</w:t>
      </w:r>
    </w:p>
    <w:p/>
    <w:p>
      <w:pPr/>
      <w:r>
        <w:rPr/>
        <w:t xml:space="preserve">وقال الأزدي: البختري كذاب ساقط.</w:t>
      </w:r>
    </w:p>
    <w:p/>
    <w:p>
      <w:pPr/>
      <w:r>
        <w:rPr/>
        <w:t xml:space="preserve">وقال أبو حاتم الرازي: ضعيف الحديث ذاهب - ولفظة ذاهب ساقطة من كتاب المزي.</w:t>
      </w:r>
    </w:p>
    <w:p/>
    <w:p>
      <w:pPr/>
      <w:r>
        <w:rPr/>
        <w:t xml:space="preserve">وقال أبو سعيد النقاش في كتاب «الضعفاء» تأليفه، وأبو عبد الله الحاكم في «المدخل الكبير»: يروي عن أبيه عن أبي هريرة أحاديث موضوعة.</w:t>
      </w:r>
    </w:p>
    <w:p/>
    <w:p>
      <w:pPr/>
      <w:r>
        <w:rPr/>
        <w:t xml:space="preserve">وفي «كتاب» أبو محمد بن الجارود: يخالف في حديثه.</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البختري بن عبيد بن سلمان الطابخي الشامي
</w:t>
      </w:r>
    </w:p>
    <w:p>
      <w:pPr/>
      <w:r>
        <w:rPr/>
        <w:t xml:space="preserve">البختري بن عبيد بن سلمان الطابخي الشامي </w:t>
      </w:r>
    </w:p>
    <w:p/>
    <w:p>
      <w:pPr/>
      <w:r>
        <w:rPr/>
        <w:t xml:space="preserve">يروي عن أبيه</w:t>
      </w:r>
    </w:p>
    <w:p/>
    <w:p>
      <w:pPr/>
      <w:r>
        <w:rPr/>
        <w:t xml:space="preserve">قال أبو حاتم ابن حبان ضعيف الحديث ذاهب لا يحل الاحتجاج به إذا انفرد فليس بعدل فقد روى عن أبيه عن أبي هريرة نسخة فيها عجائب</w:t>
      </w:r>
    </w:p>
    <w:p/>
    <w:p>
      <w:pPr/>
      <w:r>
        <w:rPr/>
        <w:t xml:space="preserve">وقال ابن عدي روى أحاديث عامتها مناكير وقال الدارقطني البختري ضعيف وأبوه مجهول وقال الأزدي البختري كذاب ساقط</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البختري بن عبيد بن سلمان الطابخي
</w:t>
      </w:r>
    </w:p>
    <w:p>
      <w:pPr/>
      <w:r>
        <w:rPr/>
        <w:t xml:space="preserve">البختري بن عبيد بن سلمان الطابخي </w:t>
      </w:r>
    </w:p>
    <w:p/>
    <w:p>
      <w:pPr/>
      <w:r>
        <w:rPr/>
        <w:t xml:space="preserve">روى عن أبيه عن أبي هريرة روى عنه الوليد بن مسلم وسليمان بن شرحبيل ومحمد بن المتوكل العسقلاني وهشام بن عمار سمعت أبي يقول ذلك. قال أبو محمد روى عنه إسماعيل بن عياش وروى هو عن أبيه عن أبي ذر عن النبي صلى الله عليه وسلم. سألت أبي عنه فقال: هو ضعيف الحديث ذاهب.</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2026-05-17T14:59:15+03:00</dcterms:created>
  <dcterms:modified xsi:type="dcterms:W3CDTF">2026-05-17T14:59:15+03:00</dcterms:modified>
</cp:coreProperties>
</file>

<file path=docProps/custom.xml><?xml version="1.0" encoding="utf-8"?>
<Properties xmlns="http://schemas.openxmlformats.org/officeDocument/2006/custom-properties" xmlns:vt="http://schemas.openxmlformats.org/officeDocument/2006/docPropsVTypes"/>
</file>