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بختري بن المختار العبدي كوفي
</w:t>
      </w:r>
    </w:p>
    <w:p>
      <w:pPr>
        <w:jc w:val="start"/>
        <w:bidi/>
      </w:pPr>
      <w:r>
        <w:rPr>
          <w:rFonts w:ascii="arial" w:hAnsi="arial" w:eastAsia="arial" w:cs="arial"/>
          <w:sz w:val="28"/>
          <w:szCs w:val="28"/>
          <w:b w:val="1"/>
          <w:bCs w:val="1"/>
          <w:rtl/>
        </w:rPr>
        <w:t xml:space="preserve">بختري بن المختار العبدي كوفي
</w:t>
      </w:r>
    </w:p>
    <w:p>
      <w:pPr/>
      <w:r>
        <w:rPr/>
        <w:t xml:space="preserve">بختري بن المختار العبدي كوفي حدثنا خالد بن النصر، حدثنا عمرو بن علي، قال: سمعت أبا داود يقول، حدثنا شعبة أخبرني البختري بن مختار وكان خير الرجال في سنة ثمان وأربعين ومئة قال عمرو وفيها مات.</w:t>
      </w:r>
    </w:p>
    <w:p/>
    <w:p>
      <w:pPr/>
      <w:r>
        <w:rPr/>
        <w:t xml:space="preserve">حدثنا أحمد بن محمد بن سعيد، حدثنا عبد الله بن إبراهيم بن قتيبة، حدثنا ابن نمير، قال: سمعت محمد بن بشر يقول: سألت شيخنا بختري عن اسم أبي يعفور فقال واقد أو وقدان.</w:t>
      </w:r>
    </w:p>
    <w:p/>
    <w:p>
      <w:pPr/>
      <w:r>
        <w:rPr/>
        <w:t xml:space="preserve">حدثنا أحمد بن محمد بن سعيد، حدثني داود بن يحيى، قال: حدثنا عبد الله بن أبي زياد، حدثنا محمد بن بشر، قال: سمعت شيخنا بختري يقول كان أصحابنا ينهونا عن الجلوس في بيوت الخياطين.</w:t>
      </w:r>
    </w:p>
    <w:p/>
    <w:p>
      <w:pPr/>
      <w:r>
        <w:rPr/>
        <w:t xml:space="preserve">سمعت ابن حماد يقول: قال البخاري بختري بن المختار العبدي سمع أبا بردة وأبا بكر بن أبي موسى يخالف في حديثه.</w:t>
      </w:r>
    </w:p>
    <w:p/>
    <w:p>
      <w:pPr/>
      <w:r>
        <w:rPr/>
        <w:t xml:space="preserve">حدثنا أحمد بن محمد بن سعيد أنا أحمد بن الحسن قراءة، حدثنا أبي، حدثنا حصين بن مخارق عن سفيان، عن بختري العبدي عن عبد الرحمن بن مسعود عن علي قال الغنيمة لمن شهد الوقعة.</w:t>
      </w:r>
    </w:p>
    <w:p/>
    <w:p>
      <w:pPr/>
      <w:r>
        <w:rPr/>
        <w:t xml:space="preserve">قال الشيخ: وبختري هذا ليس له كبير رواية، ولا أعلم له حديثا منكرا.</w:t>
      </w:r>
    </w:p>
    <w:p>
      <w:pPr>
        <w:jc w:val="start"/>
        <w:bidi/>
      </w:pPr>
      <w:r>
        <w:rPr>
          <w:sz w:val="24"/>
          <w:szCs w:val="24"/>
          <w:b w:val="1"/>
          <w:bCs w:val="1"/>
          <w:rtl/>
        </w:rPr>
        <w:t xml:space="preserve">
الكامل في ضعفاء الرجال،(دار الكتب العلمية - بيروت،1997،ط 5،ج 2،ص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المختار
</w:t>
      </w:r>
    </w:p>
    <w:p>
      <w:pPr/>
      <w:r>
        <w:rPr/>
        <w:t xml:space="preserve">البختري بن المختار [م، س] .</w:t>
      </w:r>
    </w:p>
    <w:p/>
    <w:p>
      <w:pPr/>
      <w:r>
        <w:rPr/>
        <w:t xml:space="preserve">عن أبي بردة وجماعة وعنه شعبة، ووكيع، ومحمد بن بشر، وهو البختري بن أبي البختري.</w:t>
      </w:r>
    </w:p>
    <w:p/>
    <w:p>
      <w:pPr/>
      <w:r>
        <w:rPr/>
        <w:t xml:space="preserve">له في مسلم حديثه عن أبي بكر ابن عمارة.</w:t>
      </w:r>
    </w:p>
    <w:p/>
    <w:p>
      <w:pPr/>
      <w:r>
        <w:rPr/>
        <w:t xml:space="preserve">وثقه وكيع.</w:t>
      </w:r>
    </w:p>
    <w:p/>
    <w:p>
      <w:pPr/>
      <w:r>
        <w:rPr/>
        <w:t xml:space="preserve">وقال البخاري: يخالف في بعض حديثه.</w:t>
      </w:r>
    </w:p>
    <w:p/>
    <w:p>
      <w:pPr/>
      <w:r>
        <w:rPr/>
        <w:t xml:space="preserve">وقال ابن عدي: لا أعلم له حديثا منكرا.</w:t>
      </w:r>
    </w:p>
    <w:p/>
    <w:p>
      <w:pPr/>
      <w:r>
        <w:rPr/>
        <w:t xml:space="preserve">مات سنة أربعين وثمان ومائة.</w:t>
      </w:r>
    </w:p>
    <w:p/>
    <w:p>
      <w:pPr/>
      <w:r>
        <w:rPr/>
        <w:t xml:space="preserve">[سليمان بن شرحبيل، حدثنا البختري، عن أبيه، أنبأنا أبو هريرة - مرفوعا: من حدث عني حديثا هو لله رضا قلبه].</w:t>
      </w:r>
    </w:p>
    <w:p>
      <w:pPr>
        <w:jc w:val="start"/>
        <w:bidi/>
      </w:pPr>
      <w:r>
        <w:rPr>
          <w:sz w:val="24"/>
          <w:szCs w:val="24"/>
          <w:b w:val="1"/>
          <w:bCs w:val="1"/>
          <w:rtl/>
        </w:rPr>
        <w:t xml:space="preserve">
ميزان الاعتدال في نقد الرجال،(دار المعرفة للطباعة والنشر، بيروت - لبنان،1963،ط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المختار
</w:t>
      </w:r>
    </w:p>
    <w:p>
      <w:pPr/>
      <w:r>
        <w:rPr/>
        <w:t xml:space="preserve">البختري بن المختار: عن أبي بردة، قال البخاري: يخالف في حديثه. -م، س-</w:t>
      </w:r>
    </w:p>
    <w:p>
      <w:pPr>
        <w:jc w:val="start"/>
        <w:bidi/>
      </w:pPr>
      <w:r>
        <w:rPr>
          <w:sz w:val="24"/>
          <w:szCs w:val="24"/>
          <w:b w:val="1"/>
          <w:bCs w:val="1"/>
          <w:rtl/>
        </w:rPr>
        <w:t xml:space="preserve">
ديوان الضعفاء،(مكتبة النهضة الحديثة - مكة،1967،ط 2،ج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بختري بن المختار، العبدي 
</w:t>
      </w:r>
    </w:p>
    <w:p>
      <w:pPr/>
      <w:r>
        <w:rPr/>
        <w:t xml:space="preserve">بختري بن المختار، العبدي. </w:t>
      </w:r>
    </w:p>
    <w:p/>
    <w:p>
      <w:pPr/>
      <w:r>
        <w:rPr/>
        <w:t xml:space="preserve">سمع أبا بردة، وأبا بكر، ابني أبي موسى.</w:t>
      </w:r>
    </w:p>
    <w:p/>
    <w:p>
      <w:pPr/>
      <w:r>
        <w:rPr/>
        <w:t xml:space="preserve">قال لي علي، عن وكيع: كان ثقةً.</w:t>
      </w:r>
    </w:p>
    <w:p/>
    <w:p>
      <w:pPr/>
      <w:r>
        <w:rPr/>
        <w:t xml:space="preserve">وسمع، وعبد الرحمن بن معقل المزني.</w:t>
      </w:r>
    </w:p>
    <w:p/>
    <w:p>
      <w:pPr/>
      <w:r>
        <w:rPr/>
        <w:t xml:space="preserve">يخالف في حديثه.</w:t>
      </w:r>
    </w:p>
    <w:p/>
    <w:p>
      <w:pPr/>
      <w:r>
        <w:rPr/>
        <w:t xml:space="preserve">وبيناه في باب محمد بن إسحاق.</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بختري بن المختار العبدي
</w:t>
      </w:r>
    </w:p>
    <w:p>
      <w:pPr/>
      <w:r>
        <w:rPr/>
        <w:t xml:space="preserve">بختري بن المختار العبدي </w:t>
      </w:r>
    </w:p>
    <w:p/>
    <w:p>
      <w:pPr/>
      <w:r>
        <w:rPr/>
        <w:t xml:space="preserve">روى عن أبي بكر بن عمارة بن روبية في الصلاة</w:t>
      </w:r>
    </w:p>
    <w:p/>
    <w:p>
      <w:pPr/>
      <w:r>
        <w:rPr/>
        <w:t xml:space="preserve">روى عنه وكيع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المختار
</w:t>
      </w:r>
    </w:p>
    <w:p>
      <w:pPr/>
      <w:r>
        <w:rPr/>
        <w:t xml:space="preserve">البختري بن المختار </w:t>
      </w:r>
    </w:p>
    <w:p/>
    <w:p>
      <w:pPr/>
      <w:r>
        <w:rPr/>
        <w:t xml:space="preserve">يروي عن علي روى عنه وكيع بن الجراح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مختار العبدي
</w:t>
      </w:r>
    </w:p>
    <w:p>
      <w:pPr/>
      <w:r>
        <w:rPr/>
        <w:t xml:space="preserve">البختري بن مختار العبدي </w:t>
      </w:r>
    </w:p>
    <w:p/>
    <w:p>
      <w:pPr/>
      <w:r>
        <w:rPr/>
        <w:t xml:space="preserve">يروي عن أبي بردة وأبي بكر ابني موسى روى عنه أهل العراق مات سنة ثمان وأربعين ومائة وكان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بختري بن المختار
</w:t>
      </w:r>
    </w:p>
    <w:p>
      <w:pPr/>
      <w:r>
        <w:rPr/>
        <w:t xml:space="preserve">بختري بن المختار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المختار العبدي
</w:t>
      </w:r>
    </w:p>
    <w:p>
      <w:pPr/>
      <w:r>
        <w:rPr/>
        <w:t xml:space="preserve">البختري بن المختار العبدي </w:t>
      </w:r>
    </w:p>
    <w:p/>
    <w:p>
      <w:pPr/>
      <w:r>
        <w:rPr/>
        <w:t xml:space="preserve">ويقال بن عمار روى عن أبي بردة وأبي بكر بن أبي موسى الأشعري وعبد الرحمن بن معقل روى عنه عيسى بن يونس ووكيع بن الجراح سمعت أبي يقول ذلك. حدثنا عبد الرحمن نا أبي نا علي بن المديني نا وكيع بن الجراح نا البختري بن المختار العبدي وكان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2026-06-10T10:44:43+03:00</dcterms:created>
  <dcterms:modified xsi:type="dcterms:W3CDTF">2026-06-10T10:44:43+03:00</dcterms:modified>
</cp:coreProperties>
</file>

<file path=docProps/custom.xml><?xml version="1.0" encoding="utf-8"?>
<Properties xmlns="http://schemas.openxmlformats.org/officeDocument/2006/custom-properties" xmlns:vt="http://schemas.openxmlformats.org/officeDocument/2006/docPropsVTypes"/>
</file>