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بحر بن مرار بن عبد الرحمن بن أبي بكرة
</w:t>
      </w:r>
    </w:p>
    <w:p>
      <w:pPr>
        <w:jc w:val="start"/>
        <w:bidi/>
      </w:pPr>
      <w:r>
        <w:rPr>
          <w:rFonts w:ascii="arial" w:hAnsi="arial" w:eastAsia="arial" w:cs="arial"/>
          <w:sz w:val="28"/>
          <w:szCs w:val="28"/>
          <w:b w:val="1"/>
          <w:bCs w:val="1"/>
          <w:rtl/>
        </w:rPr>
        <w:t xml:space="preserve">بحر بن مرار بن عبد الرحمن بن أبي بكرة
</w:t>
      </w:r>
    </w:p>
    <w:p>
      <w:pPr/>
      <w:r>
        <w:rPr/>
        <w:t xml:space="preserve">بحر بن مرار بن عبد الرحمن بن أبي بكرة سمعت ابن حماد يقول: قال البخاري قال يحيى القطان رأيت يعني بحر بن مرار قد خولط روى عنه الأسود بن شيبان</w:t>
      </w:r>
    </w:p>
    <w:p/>
    <w:p>
      <w:pPr/>
      <w:r>
        <w:rPr/>
        <w:t xml:space="preserve">حدثنا ابن صاعد، حدثنا يوسف بن موسى، حدثنا مسلم بن إبراهيم، حدثنا الأسود بن شيبان، حدثنا بحر بن مرار عن عبد الرحمن بن أبي بكرة قال حدث أبو بكرة قال بينا النبي صلى الله عليه وسلم يمشي بيني وبين رجل آخر إذ أتى على قبرين فقال إن صاحبي هذين القبرين يعذبان فأتياني بجريدة فاستبقنا فسبقت صاحبي فأتيته بجريدة فشقها شقين فجعل على كل قبر واحدة ثم قال أما إنهما ليهون عليهما ما دامت الجريدتان رطبتين أما أنهما يعذبان في كبيرة الغيبة والبول.</w:t>
      </w:r>
    </w:p>
    <w:p/>
    <w:p>
      <w:pPr/>
      <w:r>
        <w:rPr/>
        <w:t xml:space="preserve">حدثنا ابن صاعد، حدثنا هشام بن علي السيرافي، حدثنا عبد الله بن أبي بكر العتكي، حدثنا الأسود بن شيبان بإسناده، نحوه.</w:t>
      </w:r>
    </w:p>
    <w:p/>
    <w:p>
      <w:pPr/>
      <w:r>
        <w:rPr/>
        <w:t xml:space="preserve">حدثنا محمد بن عبدة، حدثنا عمرو بن مالك، حدثنا عبد الرحمن بن عثمان، حدثنا بحر بن مرار بن عبد الرحمن بن أبي بكرة عن جده عبد الرحمن بن أبي بكرة، عن أبيه أن رسول الله صلى الله عليه وسلم خرج في بعض عمره وخرجت معه فما قطع التلبية حتى استلم الحجر.</w:t>
      </w:r>
    </w:p>
    <w:p/>
    <w:p>
      <w:pPr/>
      <w:r>
        <w:rPr/>
        <w:t xml:space="preserve">حدثنا محمد بن عبدة، حدثنا محمد بن عبد الرحمن العنبري، حدثنا الحسين بن حبيب بن ندبة، حدثنا بحر بن مرار عن عبد الرحمن بن أبي بكرة، عن أبيه أن النبي صلى الله عليه وسلم كان يصلي في نعليه.</w:t>
      </w:r>
    </w:p>
    <w:p/>
    <w:p>
      <w:pPr/>
      <w:r>
        <w:rPr/>
        <w:t xml:space="preserve">قال الشيخ: ولبحر بن مرار هذا غير ما ذكرت من الحديث شيء يسير، ولا أعرف له حديثا منكرا فأذكره ولم أر أحدا من المتقدمين ممن تكلم في الرجال ضعفه إلا يحيى القطان ذكر أنه كان قد خولط ومقدار ما له من الحديث لم أر فيه حديثا منكرا</w:t>
      </w:r>
    </w:p>
    <w:p>
      <w:pPr>
        <w:jc w:val="start"/>
        <w:bidi/>
      </w:pPr>
      <w:r>
        <w:rPr>
          <w:sz w:val="24"/>
          <w:szCs w:val="24"/>
          <w:b w:val="1"/>
          <w:bCs w:val="1"/>
          <w:rtl/>
        </w:rPr>
        <w:t xml:space="preserve">
الكامل في ضعفاء الرجال،(دار الكتب العلمية - بيروت،1997،ط 5،ج 2،ص 235)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بحر بن مرار
</w:t>
      </w:r>
    </w:p>
    <w:p>
      <w:pPr/>
      <w:r>
        <w:rPr/>
        <w:t xml:space="preserve">بحر بن مرار [س، ق] بن عبد الرحمن بن أبي بكرة الثقفي.</w:t>
      </w:r>
    </w:p>
    <w:p/>
    <w:p>
      <w:pPr/>
      <w:r>
        <w:rPr/>
        <w:t xml:space="preserve">عن</w:t>
      </w:r>
    </w:p>
    <w:p/>
    <w:p>
      <w:pPr/>
      <w:r>
        <w:rPr/>
        <w:t xml:space="preserve">أبيه، عن جده.</w:t>
      </w:r>
    </w:p>
    <w:p/>
    <w:p>
      <w:pPr/>
      <w:r>
        <w:rPr/>
        <w:t xml:space="preserve">قال يحيى بن سعيد القطان: رأيته قد خولط فلم أكتب عنه.</w:t>
      </w:r>
    </w:p>
    <w:p/>
    <w:p>
      <w:pPr/>
      <w:r>
        <w:rPr/>
        <w:t xml:space="preserve">وحدث عنه الأسود بن شيبان وغيره، وساق له ابن عدي أحاديث حسنة المتن، ثم قال: لم أر له فيما رأيت حديثا منكرا.</w:t>
      </w:r>
    </w:p>
    <w:p/>
    <w:p>
      <w:pPr/>
      <w:r>
        <w:rPr/>
        <w:t xml:space="preserve">قال النسائي: تغير.</w:t>
      </w:r>
    </w:p>
    <w:p/>
    <w:p>
      <w:pPr/>
      <w:r>
        <w:rPr/>
        <w:t xml:space="preserve">وقال - مرة: ليس به بأس.</w:t>
      </w:r>
    </w:p>
    <w:p/>
    <w:p>
      <w:pPr/>
      <w:r>
        <w:rPr/>
        <w:t xml:space="preserve">وقال الكوسج، عن ابن معين: ثقة.</w:t>
      </w:r>
    </w:p>
    <w:p>
      <w:pPr>
        <w:jc w:val="start"/>
        <w:bidi/>
      </w:pPr>
      <w:r>
        <w:rPr>
          <w:sz w:val="24"/>
          <w:szCs w:val="24"/>
          <w:b w:val="1"/>
          <w:bCs w:val="1"/>
          <w:rtl/>
        </w:rPr>
        <w:t xml:space="preserve">
ميزان الاعتدال في نقد الرجال،(دار المعرفة للطباعة والنشر، بيروت - لبنان،1963،ط 1،ج 1،ص 298)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بحر بن مرار بن عبد الرحمن بن أبي بكرة
</w:t>
      </w:r>
    </w:p>
    <w:p>
      <w:pPr/>
      <w:r>
        <w:rPr/>
        <w:t xml:space="preserve">بحر بن مرار بن عبد الرحمن بن أبي بكرة: تركه القطان. -س، ق-</w:t>
      </w:r>
    </w:p>
    <w:p>
      <w:pPr>
        <w:jc w:val="start"/>
        <w:bidi/>
      </w:pPr>
      <w:r>
        <w:rPr>
          <w:sz w:val="24"/>
          <w:szCs w:val="24"/>
          <w:b w:val="1"/>
          <w:bCs w:val="1"/>
          <w:rtl/>
        </w:rPr>
        <w:t xml:space="preserve">
ديوان الضعفاء،(مكتبة النهضة الحديثة - مكة،1967،ط 2،ج 1،ص 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بحر بن مرار بن عبد الرحمن
</w:t>
      </w:r>
    </w:p>
    <w:p>
      <w:pPr/>
      <w:r>
        <w:rPr/>
        <w:t xml:space="preserve">بحر بن مرار بن عبد الرحمن </w:t>
      </w:r>
    </w:p>
    <w:p/>
    <w:p>
      <w:pPr/>
      <w:r>
        <w:rPr/>
        <w:t xml:space="preserve">نكرة تغير</w:t>
      </w:r>
    </w:p>
    <w:p>
      <w:pPr>
        <w:jc w:val="start"/>
        <w:bidi/>
      </w:pPr>
      <w:r>
        <w:rPr>
          <w:sz w:val="24"/>
          <w:szCs w:val="24"/>
          <w:b w:val="1"/>
          <w:bCs w:val="1"/>
          <w:rtl/>
        </w:rPr>
        <w:t xml:space="preserve">
الضعفاء والمتروكين للنسائي،(دار الوعي - حلب،1976،ط 1،ج 1،ص 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بحر بن مرار بن عبد الرحمن بن أبي بكرة، الثقفي 
</w:t>
      </w:r>
    </w:p>
    <w:p>
      <w:pPr/>
      <w:r>
        <w:rPr/>
        <w:t xml:space="preserve">بحر بن مرار بن عبد الرحمن بن أبي بكرة، الثقفي. </w:t>
      </w:r>
    </w:p>
    <w:p/>
    <w:p>
      <w:pPr/>
      <w:r>
        <w:rPr/>
        <w:t xml:space="preserve">ويقال: مرار، بلا تشديد.</w:t>
      </w:r>
    </w:p>
    <w:p/>
    <w:p>
      <w:pPr/>
      <w:r>
        <w:rPr/>
        <w:t xml:space="preserve">قال يحيى القطان: رأيت بحراً خلط.</w:t>
      </w:r>
    </w:p>
    <w:p/>
    <w:p>
      <w:pPr/>
      <w:r>
        <w:rPr/>
        <w:t xml:space="preserve">وقال لنا مسلمٌ: حدثنا الأسود بن شيبان، حدثنا بحر بن مرار، عن عبد الرحمن بن أبي بكرة، قال: حدث أبو بكرة، قال: قال النبي صلى الله عليه وسلم: إن صاحبي القبرين يعذبان بلا كبيرٍ، الغيبة، والبول.</w:t>
      </w:r>
    </w:p>
    <w:p/>
    <w:p>
      <w:pPr/>
      <w:r>
        <w:rPr/>
        <w:t xml:space="preserve">وقال لنا الجعفي: حدثنا عبد الصمد، قال: حدثنا الأسود، حدثنا بحر بن مرار، عن عبد الرحمن بن أبي بكرة، قال: حدث أبو بكرة.</w:t>
      </w:r>
    </w:p>
    <w:p/>
    <w:p>
      <w:pPr/>
      <w:r>
        <w:rPr/>
        <w:t xml:space="preserve">حدثني إسحاق، قال: أخبرنا عبد الصمد، قال: حدثنا الأسود، سمعت بحر بن مرار، عن عبد الرحمن بن أبي بكرة، حدثنا أبو بكرة؛ كنت مع النبي صلى الله عليه وسلم.</w:t>
      </w:r>
    </w:p>
    <w:p/>
    <w:p>
      <w:pPr/>
      <w:r>
        <w:rPr/>
        <w:t xml:space="preserve">وقال الأسود مرة: حدث بحر بن عبد الرحمن، عن أبيه، نحوه.</w:t>
      </w:r>
    </w:p>
    <w:p/>
    <w:p>
      <w:pPr/>
      <w:r>
        <w:rPr/>
        <w:t xml:space="preserve">وقال حامد بن عمر: حدثنا أبو داود الطيالسي، حدثنا الأسود بن شيبان، عن بحر بن مرار، حدث أبو بكرة.</w:t>
      </w:r>
    </w:p>
    <w:p/>
    <w:p>
      <w:pPr/>
      <w:r>
        <w:rPr/>
        <w:t xml:space="preserve">قال حامد: كنية بحر، أبو معاذ، البصري.</w:t>
      </w:r>
    </w:p>
    <w:p/>
    <w:p>
      <w:pPr/>
      <w:r>
        <w:rPr/>
        <w:t xml:space="preserve">وقال إسحاق: أخبرنا وهب، أخبرنا شعبة، عن بحر بن مرار، عن الحكم بن الأعرج، سمع ابن عمر؛ إذا كان الوهم الأجود، فأعد الصلاة.</w:t>
      </w:r>
    </w:p>
    <w:p/>
    <w:p>
      <w:pPr/>
      <w:r>
        <w:rPr/>
        <w:t xml:space="preserve">قال أبو عبد الله: حديث النبي صلى الله عليه وسلم أصح؛ إذا صلى ثلاثاً، أو أربعاً، ولا يدري كم صلى، يجعلها ثلاثاً’’.</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بحر بن مرار بن عبد الرحمن بن أبي بكرة
</w:t>
      </w:r>
    </w:p>
    <w:p>
      <w:pPr/>
      <w:r>
        <w:rPr/>
        <w:t xml:space="preserve">بحر بن مرار بن عبد الرحمن بن أبي بكرة </w:t>
      </w:r>
    </w:p>
    <w:p/>
    <w:p>
      <w:pPr/>
      <w:r>
        <w:rPr/>
        <w:t xml:space="preserve">عن جده وعنه شعبة والقطان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بحر بن مرار بن عبد الرحمن بن أبي بكرة، الثقفي البصري.
</w:t>
      </w:r>
    </w:p>
    <w:p>
      <w:pPr/>
      <w:r>
        <w:rPr/>
        <w:t xml:space="preserve">(ق) بحر بن مرار بن عبد الرحمن بن أبي بكرة، الثقفي البصري. </w:t>
      </w:r>
    </w:p>
    <w:p/>
    <w:p>
      <w:pPr/>
      <w:r>
        <w:rPr/>
        <w:t xml:space="preserve">قال أبو حاتم [ق 3 / أ] ابن حبان: اختلط بآخرة حتى كان لا يدري ما يحدث، فاختلط حديث الأخير بحديثه القديم ولم يميز، تركه القطان.</w:t>
      </w:r>
    </w:p>
    <w:p/>
    <w:p>
      <w:pPr/>
      <w:r>
        <w:rPr/>
        <w:t xml:space="preserve">وقال البخاري: عن يحيى بن سعيد رأيته قد خولط.</w:t>
      </w:r>
    </w:p>
    <w:p/>
    <w:p>
      <w:pPr/>
      <w:r>
        <w:rPr/>
        <w:t xml:space="preserve">كذا هو مضبوط مجود بخط قديم في غاية الجودة، وكذا نقله عنه أبو محمد بن الجارود في كتاب «الضعفاء»، وأبو بشر الدولابي لما ذكره في «الكنى».</w:t>
      </w:r>
    </w:p>
    <w:p/>
    <w:p>
      <w:pPr/>
      <w:r>
        <w:rPr/>
        <w:t xml:space="preserve">وقال أبو أحمد بن عدي: لا أعرف له حديثاً منكراً ولم أجد أحداً من المتقدمين ممن تكلم في الرجال من ضعفه إلا يحيي بن سعيد في قوله: خولط.</w:t>
      </w:r>
    </w:p>
    <w:p/>
    <w:p>
      <w:pPr/>
      <w:r>
        <w:rPr/>
        <w:t xml:space="preserve">وذكره أبو حفص بن شاهين في «جملة الثقات».</w:t>
      </w:r>
    </w:p>
    <w:p/>
    <w:p>
      <w:pPr/>
      <w:r>
        <w:rPr/>
        <w:t xml:space="preserve">وقال أبو أحمد الحاكم: ليس بالقوي عندهم.</w:t>
      </w:r>
    </w:p>
    <w:p/>
    <w:p>
      <w:pPr/>
      <w:r>
        <w:rPr/>
        <w:t xml:space="preserve">وقال النسائي في كتاب «الضعفاء»: تغير.</w:t>
      </w:r>
    </w:p>
    <w:p/>
    <w:p>
      <w:pPr/>
      <w:r>
        <w:rPr/>
        <w:t xml:space="preserve">وفي «كتاب ابن أبي حاتم» عن علي بن المديني، قال يحيى بن سعيد - وذكر بحر بن مرار - فقال: ثقة.</w:t>
      </w:r>
    </w:p>
    <w:p/>
    <w:p>
      <w:pPr/>
      <w:r>
        <w:rPr/>
        <w:t xml:space="preserve">وقال ابن خلفون: كان ثقة قبل أن يختلط.</w:t>
      </w:r>
    </w:p>
    <w:p/>
    <w:p>
      <w:pPr/>
      <w:r>
        <w:rPr/>
        <w:t xml:space="preserve">وقال العقيلي: روى حديثا ليس بمحفوظ. وذكره أبو العرب في «جملة الضعفاء».</w:t>
      </w:r>
    </w:p>
    <w:p>
      <w:pPr>
        <w:jc w:val="start"/>
        <w:bidi/>
      </w:pPr>
      <w:r>
        <w:rPr>
          <w:sz w:val="24"/>
          <w:szCs w:val="24"/>
          <w:b w:val="1"/>
          <w:bCs w:val="1"/>
          <w:rtl/>
        </w:rPr>
        <w:t xml:space="preserve">
إكمال تهذيب الكمال في أسماء الرجال،(الفاروق الحديثة للطباعة والنشر،2001،ط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بحر بن مرار بن عبد الرحمن بن أبي بكرة الثقفي
</w:t>
      </w:r>
    </w:p>
    <w:p>
      <w:pPr/>
      <w:r>
        <w:rPr/>
        <w:t xml:space="preserve">بحر بن مرار بن عبد الرحمن بن أبي بكرة الثقفي </w:t>
      </w:r>
    </w:p>
    <w:p/>
    <w:p>
      <w:pPr/>
      <w:r>
        <w:rPr/>
        <w:t xml:space="preserve">يروي عن جده</w:t>
      </w:r>
    </w:p>
    <w:p/>
    <w:p>
      <w:pPr/>
      <w:r>
        <w:rPr/>
        <w:t xml:space="preserve">قال النسائي تغير وقال ابن حبان اختلط بآخرة حتى كان لا يدري ما يحدث فاختلط حديثه الأخير بالقديم ولم يتميز تركه يحيى القطان</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بحر بن مرار بن عبد الرحمن بن أبي بكرة
</w:t>
      </w:r>
    </w:p>
    <w:p>
      <w:pPr/>
      <w:r>
        <w:rPr/>
        <w:t xml:space="preserve">بحر بن مرار بن عبد الرحمن بن أبي بكرة </w:t>
      </w:r>
    </w:p>
    <w:p/>
    <w:p>
      <w:pPr/>
      <w:r>
        <w:rPr/>
        <w:t xml:space="preserve">روى عن عبد الرحمن بن أبي بكرة والحكم بن الأعرج روى عنه شعبة والأسود بن شيبان وحماد بن زيد ويحيى بن سعيد القطان سمعت أبي يقول ذلك. حدثنا عبد الرحمن نا صالح بن أحمد بن حنبل نا علي - يعني بن المديني - قال سمعت يحيى بن سعيد وذكر بحر بن مرار وأثنى عليه خيراً وقال كان أقدمهم يعني أقدم ولد أبي بكرة. حدثنا عبد الرحمن قال ذكره أبي عن إسحاق بن منصور عن يحيى بن معين أنه قال بحر بن مرار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2026-06-10T10:25:41+03:00</dcterms:created>
  <dcterms:modified xsi:type="dcterms:W3CDTF">2026-06-10T10:25:41+03:00</dcterms:modified>
</cp:coreProperties>
</file>

<file path=docProps/custom.xml><?xml version="1.0" encoding="utf-8"?>
<Properties xmlns="http://schemas.openxmlformats.org/officeDocument/2006/custom-properties" xmlns:vt="http://schemas.openxmlformats.org/officeDocument/2006/docPropsVTypes"/>
</file>