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بن عبد الله بن سيرين
</w:t>
      </w:r>
    </w:p>
    <w:p>
      <w:pPr>
        <w:jc w:val="start"/>
        <w:bidi/>
      </w:pPr>
      <w:r>
        <w:rPr>
          <w:rFonts w:ascii="arial" w:hAnsi="arial" w:eastAsia="arial" w:cs="arial"/>
          <w:sz w:val="28"/>
          <w:szCs w:val="28"/>
          <w:b w:val="1"/>
          <w:bCs w:val="1"/>
          <w:rtl/>
        </w:rPr>
        <w:t xml:space="preserve">بكار بن عبد الله بن سيرين
</w:t>
      </w:r>
    </w:p>
    <w:p>
      <w:pPr/>
      <w:r>
        <w:rPr/>
        <w:t xml:space="preserve">بكار بن عبد الله بن سيرين حدثنا محمد بن أحمد بن حماد قال البخاري بكار من ولد بن سيرين مولى أنس بن مالك يتكلمون فيه.</w:t>
      </w:r>
    </w:p>
    <w:p/>
    <w:p>
      <w:pPr/>
      <w:r>
        <w:rPr/>
        <w:t xml:space="preserve">سمعت عبدان يقول: سمعت عمر بن الخطاب يقول: قال ابن عدي هو شيخ لهم سجستاني وقد، حدثنا عن بكار، عن ابن عون بهذه الأحاديث أو بعضها فقال رأيته في كتابه مرسلا ثم، حدثنا بعد، عن أبي هريرة.</w:t>
      </w:r>
    </w:p>
    <w:p/>
    <w:p>
      <w:pPr/>
      <w:r>
        <w:rPr/>
        <w:t xml:space="preserve">حدثنا محمد بن عثمان بن أبي سويد، حدثنا بكار بن عبد الله بن محمد بن سيرين، حدثنا ابن</w:t>
      </w:r>
    </w:p>
    <w:p/>
    <w:p>
      <w:pPr/>
      <w:r>
        <w:rPr/>
        <w:t xml:space="preserve">عون محمد بن سيرين، عن أبي هريرة قال أوصاني خليلي صلى الله عليه وسلم بثلاث لا أدعهن أبدا الوتر قبل النوم وصوم ثلاثة أيام من كل شهر والغسل يوم الجمعة.</w:t>
      </w:r>
    </w:p>
    <w:p/>
    <w:p>
      <w:pPr/>
      <w:r>
        <w:rPr/>
        <w:t xml:space="preserve">قال الشيخ: وهذا الحديث لا يرويه، عن ابن عون بهذا الإسناد غير بكار هذا مع أحاديث أخرى بهذا الإسناد مقدار خمسة.</w:t>
      </w:r>
    </w:p>
    <w:p/>
    <w:p>
      <w:pPr/>
      <w:r>
        <w:rPr/>
        <w:t xml:space="preserve">حدثنا عباد بن علي مرزوق أبو يحيى ببغداد وزعم أنه من ولد خالد بن سيرين، حدثنا بكار بن عبد الله بن محمد بن سيرين، حدثنا ابن عون، عن ابن سيرين، عن أبي هريرة عن النبي صلى الله عليه وسلم قال: إن الله تبارك وتعالى خلق الجنة وخلق لها أهلا بقبائلهم وعشائرهم لا يزاد فيهم، ولا ينقص منهم وخلق النار وخلق لها أهلا بقبائلهم وعشائرهم لا يزاد فيهم، ولا ينقص منهم.</w:t>
      </w:r>
    </w:p>
    <w:p/>
    <w:p>
      <w:pPr/>
      <w:r>
        <w:rPr/>
        <w:t xml:space="preserve">قال الشيخ: وهذا الحديث لم أره في جملة ما يروي بكار هذا، عن ابن عون، عن ابن سيرين، عن أبي هريرة الذي حدثناه عبدان عن عمر بن الخطاب عن بكار، وإنما، حدثنا به عباد بن علي هذا الشيخ وكان يعرف به ولم يكن عنده غير هذا الحديث</w:t>
      </w:r>
    </w:p>
    <w:p/>
    <w:p>
      <w:pPr/>
      <w:r>
        <w:rPr/>
        <w:t xml:space="preserve">قال الشيخ: ولبكار هذا، عن ابن عون، عن ابن سيرين، عن أبي هريرة غير ما ذكرت أحاديث لا يتابعه عليه أحد.</w:t>
      </w:r>
    </w:p>
    <w:p/>
    <w:p>
      <w:pPr/>
      <w:r>
        <w:rPr/>
        <w:t xml:space="preserve">حدثنا يحيى بن زكريا بن حيويه، حدثنا أيوب بن سليمان بن سافري، حدثنا بكار بن عبد الله السيريني، حدثنا العمري عن نافع، عن ابن عمر، قال: قال رسول الله صلى الله عليه وسلم المستشار مؤتمن.</w:t>
      </w:r>
    </w:p>
    <w:p/>
    <w:p>
      <w:pPr/>
      <w:r>
        <w:rPr/>
        <w:t xml:space="preserve">قال الشيخ: وهذا الحديث بهذا الإسناد لا يرويه عن العمري غير بكار السيريني والعمري هذا هو عبد الله بن عمر أخو عبيد الله وله غير ما ذكرت من الأحاديث عن غير بن عون وكل رواياته، لا يتابع عليه</w:t>
      </w:r>
    </w:p>
    <w:p>
      <w:pPr>
        <w:jc w:val="start"/>
        <w:bidi/>
      </w:pPr>
      <w:r>
        <w:rPr>
          <w:sz w:val="24"/>
          <w:szCs w:val="24"/>
          <w:b w:val="1"/>
          <w:bCs w:val="1"/>
          <w:rtl/>
        </w:rPr>
        <w:t xml:space="preserve">
الكامل في ضعفاء الرجال،(دار الكتب العلمية - بيروت،1997،ط 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2026-06-10T10:42:49+03:00</dcterms:created>
  <dcterms:modified xsi:type="dcterms:W3CDTF">2026-06-10T10:42:49+03:00</dcterms:modified>
</cp:coreProperties>
</file>

<file path=docProps/custom.xml><?xml version="1.0" encoding="utf-8"?>
<Properties xmlns="http://schemas.openxmlformats.org/officeDocument/2006/custom-properties" xmlns:vt="http://schemas.openxmlformats.org/officeDocument/2006/docPropsVTypes"/>
</file>