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مولى بني هاشم
</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حدثنا عبد الله بن صالح البخاري، حدثنا الحسين بن علي الحلواني، حدثنا عون بن عمارة البصري، حدثنا بشير مولى بني هاشم عن سليمان الأعمش، عن أبي وائل عن عبد الله قال: كنا عند النبي صلى الله عليه وسلم إذ أقبل راكب حتى أناخ بالنبي صلى الله عليه وسلم فقال له النبي عليه السلام ما اسمك قال أنا زيد الخيل جئتك من مسيرة تسع أنضيت راحلتي وأسهرت ليلي أسأل عن خصلتين أسهرتاني فقال له النبي صلى الله عليه وسلم بل أنت زيد الخير فسل فرب معضلة قد سئل عنها قال أسألك عن علامات الله فيمن يريد وعلاماته فيمن لا يريد قال له النبي صلى الله عليه وسلم كيف أصبحت قال أصبحت أحب الخير وأهله، ومن يعمل به وإن عملت به أيقنت بثوابه وإن فاتني شيء منه حننت إليه فقال له النبي صلى الله عليه وسلم هذه علامات الله فيمن يريد وعلامته فيمن لا يريد ولو</w:t>
      </w:r>
    </w:p>
    <w:p>
      <w:pPr>
        <w:jc w:val="start"/>
        <w:bidi/>
      </w:pPr>
      <w:r>
        <w:rPr>
          <w:sz w:val="24"/>
          <w:szCs w:val="24"/>
          <w:b w:val="1"/>
          <w:bCs w:val="1"/>
          <w:rtl/>
        </w:rPr>
        <w:t xml:space="preserve">
الكامل في ضعفاء الرجال،(دار الكتب العلمية - بيروت،1997،ط 5،ج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بنى هاشم
</w:t>
      </w:r>
    </w:p>
    <w:p>
      <w:pPr/>
      <w:r>
        <w:rPr/>
        <w:t xml:space="preserve">بشير، مولى بنى هاشم. عن الأعمش بخبر منكر.</w:t>
      </w:r>
    </w:p>
    <w:p/>
    <w:p>
      <w:pPr/>
      <w:r>
        <w:rPr/>
        <w:t xml:space="preserve">ذكره ابن عدي.</w:t>
      </w:r>
    </w:p>
    <w:p/>
    <w:p>
      <w:pPr/>
      <w:r>
        <w:rPr/>
        <w:t xml:space="preserve">رواه عنه عون بن عمارة.</w:t>
      </w:r>
    </w:p>
    <w:p>
      <w:pPr>
        <w:jc w:val="start"/>
        <w:bidi/>
      </w:pPr>
      <w:r>
        <w:rPr>
          <w:sz w:val="24"/>
          <w:szCs w:val="24"/>
          <w:b w:val="1"/>
          <w:bCs w:val="1"/>
          <w:rtl/>
        </w:rPr>
        <w:t xml:space="preserve">
ميزان الاعتدال في نقد الرجال،(دار المعرفة للطباعة والنشر، بيروت - لبنان،1963،ط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عن الأعمش، حديثه منكر.</w:t>
      </w:r>
    </w:p>
    <w:p>
      <w:pPr>
        <w:jc w:val="start"/>
        <w:bidi/>
      </w:pPr>
      <w:r>
        <w:rPr>
          <w:sz w:val="24"/>
          <w:szCs w:val="24"/>
          <w:b w:val="1"/>
          <w:bCs w:val="1"/>
          <w:rtl/>
        </w:rPr>
        <w:t xml:space="preserve">
ديوان الضعفاء،(مكتبة النهضة الحديثة - مكة،1967،ط 2،ج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w:t>
      </w:r>
    </w:p>
    <w:p/>
    <w:p>
      <w:pPr/>
      <w:r>
        <w:rPr/>
        <w:t xml:space="preserve">ابن عدي يروي عن الأعمش حديثا منكرا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2026-07-26T13:35:10+03:00</dcterms:created>
  <dcterms:modified xsi:type="dcterms:W3CDTF">2026-07-26T13:35:10+03:00</dcterms:modified>
</cp:coreProperties>
</file>

<file path=docProps/custom.xml><?xml version="1.0" encoding="utf-8"?>
<Properties xmlns="http://schemas.openxmlformats.org/officeDocument/2006/custom-properties" xmlns:vt="http://schemas.openxmlformats.org/officeDocument/2006/docPropsVTypes"/>
</file>