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نمير القشيري بصري
</w:t>
      </w:r>
    </w:p>
    <w:p>
      <w:pPr>
        <w:jc w:val="start"/>
        <w:bidi/>
      </w:pPr>
      <w:r>
        <w:rPr>
          <w:rFonts w:ascii="arial" w:hAnsi="arial" w:eastAsia="arial" w:cs="arial"/>
          <w:sz w:val="28"/>
          <w:szCs w:val="28"/>
          <w:b w:val="1"/>
          <w:bCs w:val="1"/>
          <w:rtl/>
        </w:rPr>
        <w:t xml:space="preserve">بشر بن نمير القشيري بصري
</w:t>
      </w:r>
    </w:p>
    <w:p>
      <w:pPr/>
      <w:r>
        <w:rPr/>
        <w:t xml:space="preserve">بشر بن نمير القشيري بصري حدثنا الساجي سمعت محمد بن المثنى يقول ما سمعت يحيى بن سعيد يحدث عن بشر بن نمير بشيء.</w:t>
      </w:r>
    </w:p>
    <w:p/>
    <w:p>
      <w:pPr/>
      <w:r>
        <w:rPr/>
        <w:t xml:space="preserve">حدثنا الجنيدي، حدثنا البخاري قال بشر بن نمير القشيري البصري، عن القاسم نسبه يزيد بن هارون وتركه علي.</w:t>
      </w:r>
    </w:p>
    <w:p/>
    <w:p>
      <w:pPr/>
      <w:r>
        <w:rPr/>
        <w:t xml:space="preserve">حدثنا ابن حماد، حدثني صالح بن أحمد، حدثنا علي بن المديني سمعت يحيى، وقيل له: لقيت بشر بن نمير؟ قال: نعم وتركته.</w:t>
      </w:r>
    </w:p>
    <w:p/>
    <w:p>
      <w:pPr/>
      <w:r>
        <w:rPr/>
        <w:t xml:space="preserve">حدثنا ابن أبي بكر الرازي، حدثنا العباس بن محمد سمعت يحيى بن معين يقول بشر بن نمير ليس بثقة.</w:t>
      </w:r>
    </w:p>
    <w:p/>
    <w:p>
      <w:pPr/>
      <w:r>
        <w:rPr/>
        <w:t xml:space="preserve">حدثنا ابن حماد، حدثني عبد الله بن أحمد سألت أبي عن بشر بن نمير فقال: ترك الناس حديثه.</w:t>
      </w:r>
    </w:p>
    <w:p/>
    <w:p>
      <w:pPr/>
      <w:r>
        <w:rPr/>
        <w:t xml:space="preserve">سمعت ابن حماد يقول: قال السعدي بشر بن نمير غير ثقة.</w:t>
      </w:r>
    </w:p>
    <w:p/>
    <w:p>
      <w:pPr/>
      <w:r>
        <w:rPr/>
        <w:t xml:space="preserve">وقال النسائي بشر بن نمير متروك الحديث.</w:t>
      </w:r>
    </w:p>
    <w:p/>
    <w:p>
      <w:pPr/>
      <w:r>
        <w:rPr/>
        <w:t xml:space="preserve">سمعت ابن حماد قال البخاري بشر بن نمير القشيري بصري روى عنه حماد بن زيد ويزيد بن زريع مضطرب.</w:t>
      </w:r>
    </w:p>
    <w:p/>
    <w:p>
      <w:pPr/>
      <w:r>
        <w:rPr/>
        <w:t xml:space="preserve">حدثنا ابن حماد، حدثنا معاوية وعباس، عن يحيى، قال: بشر بن نمير ليس بثقة.</w:t>
      </w:r>
    </w:p>
    <w:p/>
    <w:p>
      <w:pPr/>
      <w:r>
        <w:rPr/>
        <w:t xml:space="preserve">حدثنا الساجي، حدثنا محمد بن موسى، حدثنا يزيد بن زريع، حدثنا بشر بن نمير، عن القاسم بن عبد الرحمن، عن أبي أمامة أن النبي صلى الله عليه وسلم قال: أربعة لا ينظر الله تعالى إليهم عاق ومنان ومدمن خمر ومكذب بقدر الله.</w:t>
      </w:r>
    </w:p>
    <w:p/>
    <w:p>
      <w:pPr/>
      <w:r>
        <w:rPr/>
        <w:t xml:space="preserve">حدثنا عبد الصمد بن عبد الله، حدثنا هشام بن عمار، حدثنا سعيد بن يحيى، حدثنا عبيد الله بن أبي حميد عن بشر بن نمير، عن القاسم، عن أبي أمامة، قال: قال رسول الله صلى الله عليه وسلم من قال حين يمسي صلى الله على نوح وعليه السلام لم تلدغه</w:t>
      </w:r>
    </w:p>
    <w:p/>
    <w:p>
      <w:pPr/>
      <w:r>
        <w:rPr/>
        <w:t xml:space="preserve">عقرب تلك الليلة.</w:t>
      </w:r>
    </w:p>
    <w:p/>
    <w:p>
      <w:pPr/>
      <w:r>
        <w:rPr/>
        <w:t xml:space="preserve">حدثنا محمد بن خريم الدمشقي، حدثنا هشام بن خالد، حدثنا مروان الفزاري عن بشر بن نمير، عن القاسم الشيباني، عن أبي أمامة، قال: قال رسول الله صلى الله عليه وسلم من قرأ ثلث القرآن أعطي ثلث النبوة، ومن قرأ نصفه أعطي نصف النبوة، ومن قرأ ثلثيه أعطي ثلثي النبوة، ومن قرأ القرآن كله أعطي النبوة كلها ويقال له يوم القيامة اقرأوارقه بكل آية درجة حتى ينجز ما معه من القرآن ويقال له اقبض فيقبض فيقال له هل تدري ما في يديك فإذا في يده اليمنى الخلد وفي الأخرى النعيم.</w:t>
      </w:r>
    </w:p>
    <w:p/>
    <w:p>
      <w:pPr/>
      <w:r>
        <w:rPr/>
        <w:t xml:space="preserve">حدثنا عبد الله بن محمد بن ناجية، حدثنا عمر بن محمد بن الحسن الأسدي، حدثنا أبي عن إبراهيم بن طهمان عن سهيل بن أبي صالح، عن بشر بن نمير، عن القاسم، عن أبي أمامة عن النبي صلى الله عليه وسلم من أنفق نفقة على نفسه فهي له صدقة، ومن أنفق على امرأته وأهله وولده فهو له صدقة</w:t>
      </w:r>
    </w:p>
    <w:p/>
    <w:p>
      <w:pPr/>
      <w:r>
        <w:rPr/>
        <w:t xml:space="preserve">حدثنا عمر بن سنان، حدثنا هشام بن عمار، حدثنا الأبيض بن الأغر، حدثني بشر بن نمير، عن القاسم أبي عبد الرحمن عن سهل بن الحنظلية أنه مر برجل، وهو يصلي متراخ عن القبلة فقال ادن من القبلة لا يفسد الشيطان عليك صلاتك، ولا أخبرك إلا ما سمعت من رسول الله صلى الله عليه وسلم يقوله.</w:t>
      </w:r>
    </w:p>
    <w:p/>
    <w:p>
      <w:pPr/>
      <w:r>
        <w:rPr/>
        <w:t xml:space="preserve">قال ابن عدي ولبشر بن نمير غير ما ذكرت من الحديث وعامة ما يرويه، عن القاسم وعن غيره، لا يتابع عليه، وهو ضعيف كما ذكروه.</w:t>
      </w:r>
    </w:p>
    <w:p>
      <w:pPr>
        <w:jc w:val="start"/>
        <w:bidi/>
      </w:pPr>
      <w:r>
        <w:rPr>
          <w:sz w:val="24"/>
          <w:szCs w:val="24"/>
          <w:b w:val="1"/>
          <w:bCs w:val="1"/>
          <w:rtl/>
        </w:rPr>
        <w:t xml:space="preserve">
الكامل في ضعفاء الرجال،(دار الكتب العلمية - بيروت،1997،ط 5،ج 2،ص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نمير، القشيري، البصري 
</w:t>
      </w:r>
    </w:p>
    <w:p>
      <w:pPr/>
      <w:r>
        <w:rPr/>
        <w:t xml:space="preserve">بشر بن نمير، القشيري، البصري. </w:t>
      </w:r>
    </w:p>
    <w:p/>
    <w:p>
      <w:pPr/>
      <w:r>
        <w:rPr/>
        <w:t xml:space="preserve">عن القاسم أبي عبد الرحمن، روى عنه حماد بن زيد، ويزيد بن زريع، وعبد الوارث بن سعيد.</w:t>
      </w:r>
    </w:p>
    <w:p/>
    <w:p>
      <w:pPr/>
      <w:r>
        <w:rPr/>
        <w:t xml:space="preserve">نسبه يزيد بن هارون.</w:t>
      </w:r>
    </w:p>
    <w:p/>
    <w:p>
      <w:pPr/>
      <w:r>
        <w:rPr/>
        <w:t xml:space="preserve">مضطربٌ، تركه علي.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نمير القشيري البصري.
</w:t>
      </w:r>
    </w:p>
    <w:p>
      <w:pPr/>
      <w:r>
        <w:rPr/>
        <w:t xml:space="preserve">(ق) بشر بن نمير القشيري البصري. </w:t>
      </w:r>
    </w:p>
    <w:p/>
    <w:p>
      <w:pPr/>
      <w:r>
        <w:rPr/>
        <w:t xml:space="preserve">قال النسائي في كتاب «الجرح والتعديل»: متروك الحديث.</w:t>
      </w:r>
    </w:p>
    <w:p/>
    <w:p>
      <w:pPr/>
      <w:r>
        <w:rPr/>
        <w:t xml:space="preserve">وقال زكريا الساجي: ضعيف الحديث، وذكره العقيلي، والبلخي، وأبو العرب في «جملة الضعفاء».</w:t>
      </w:r>
    </w:p>
    <w:p/>
    <w:p>
      <w:pPr/>
      <w:r>
        <w:rPr/>
        <w:t xml:space="preserve">وقال أبو عبيد الآجري: سألت أبا داود عنه، فقال: ترك حديثه.</w:t>
      </w:r>
    </w:p>
    <w:p/>
    <w:p>
      <w:pPr/>
      <w:r>
        <w:rPr/>
        <w:t xml:space="preserve">وفي موضع آخر: سئل أبو داود عن بشر بن نمير وجعفر بن الزبير؟ فقال: بشر أرفع، وجعفر رجل عابد، وكان صاحب غزو.</w:t>
      </w:r>
    </w:p>
    <w:p/>
    <w:p>
      <w:pPr/>
      <w:r>
        <w:rPr/>
        <w:t xml:space="preserve">وفي كتاب أبي محمد بن الجارود: ليس بثقة.</w:t>
      </w:r>
    </w:p>
    <w:p/>
    <w:p>
      <w:pPr/>
      <w:r>
        <w:rPr/>
        <w:t xml:space="preserve">وقال ابن حبان: منكر الحديث جدا، فلا أدري التخليط في حديثه من شيخه القاسم أو منهما معا، لأن القاسم ليس بشيء في الحديث، وأكثر رواية بشر عن القاسم فمن هذا وقع الاشتباه فيه.</w:t>
      </w:r>
    </w:p>
    <w:p/>
    <w:p>
      <w:pPr/>
      <w:r>
        <w:rPr/>
        <w:t xml:space="preserve">قال النسائي، في غير ما نسخة من كتاب «التمييز» وعنه: ليس بثقة.</w:t>
      </w:r>
    </w:p>
    <w:p/>
    <w:p>
      <w:pPr/>
      <w:r>
        <w:rPr/>
        <w:t xml:space="preserve">وذكره البخاري في فصل من مات بين الأربعين ومائة إلى الخمسين، وقال يعقوب بن سفيان: بصري ضعيف ترك ابن المديني حديثه.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نمير القشيري بصري
</w:t>
      </w:r>
    </w:p>
    <w:p>
      <w:pPr/>
      <w:r>
        <w:rPr/>
        <w:t xml:space="preserve">بشر بن نمير القشيري بصري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نمير القشيري بصري
</w:t>
      </w:r>
    </w:p>
    <w:p>
      <w:pPr/>
      <w:r>
        <w:rPr/>
        <w:t xml:space="preserve">بشر بن نمير القشيري بصري </w:t>
      </w:r>
    </w:p>
    <w:p/>
    <w:p>
      <w:pPr/>
      <w:r>
        <w:rPr/>
        <w:t xml:space="preserve">روى عن القاسم أبي عبد الرحمن صاحب أبي أمامة روى عنه حماد بن زيد وعبد الوارث وأبو عوانة ويزيد بن زريع ومروان بن معاوية ويزيد بن هارون سمعت أبي يقول ذلك. حدثنا عبد الرحمن نا صالح بن أحمد بن حنبل نا علي - يعني بن المديني - قال سمعت يحيى - يعني القطان - وقيل له: لقيت بشر بن نمير؟ قال: نعم وتركته. حدثنا عبد الرحمن أن عبد الله بن أحمد بن محمد بن حنبل فيما كتب إلي قال: سألت أبي عن بشر بن نمير فقال: ترك الناس حديثه. حدثنا عبد الرحمن قال قرئ على العباس بن محمد الدوري عن يحيى بن معين أنه قال: بشر بن نمير ليس بثقة. حدثنا عبد الرحمن قال سمعت أبي يقول بشر بن نمير متروك الحديث وقيل له: بشر بن نمير أحب إليك أو جعفر بن الزبير؟ قال ما أقربهما.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2026-06-10T11:55:17+03:00</dcterms:created>
  <dcterms:modified xsi:type="dcterms:W3CDTF">2026-06-10T11:55:17+03:00</dcterms:modified>
</cp:coreProperties>
</file>

<file path=docProps/custom.xml><?xml version="1.0" encoding="utf-8"?>
<Properties xmlns="http://schemas.openxmlformats.org/officeDocument/2006/custom-properties" xmlns:vt="http://schemas.openxmlformats.org/officeDocument/2006/docPropsVTypes"/>
</file>