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أشعث بن براز أبو عبد الله الهجيمي بصري
</w:t>
      </w:r>
    </w:p>
    <w:p>
      <w:pPr>
        <w:jc w:val="start"/>
        <w:bidi/>
      </w:pPr>
      <w:r>
        <w:rPr>
          <w:rFonts w:ascii="arial" w:hAnsi="arial" w:eastAsia="arial" w:cs="arial"/>
          <w:sz w:val="28"/>
          <w:szCs w:val="28"/>
          <w:b w:val="1"/>
          <w:bCs w:val="1"/>
          <w:rtl/>
        </w:rPr>
        <w:t xml:space="preserve">أشعث بن براز أبو عبد الله الهجيمي بصري
</w:t>
      </w:r>
    </w:p>
    <w:p>
      <w:pPr/>
      <w:r>
        <w:rPr/>
        <w:t xml:space="preserve">أشعث بن براز أبو عبد الله الهجيمي بصري حدثنا أحمد بن علي بن بحر المطيري، حدثنا عبد الله بن أحمد الدورقي، قال: سمعت يحيى بن معين يقول أشعث بن براز بصري ضعيف.</w:t>
      </w:r>
    </w:p>
    <w:p/>
    <w:p>
      <w:pPr/>
      <w:r>
        <w:rPr/>
        <w:t xml:space="preserve">حدثنا ابن حماد، حدثنا عباس، قال: سمعت يحيى بن معين يقول أشعث بن براز ليس بشيء.</w:t>
      </w:r>
    </w:p>
    <w:p/>
    <w:p>
      <w:pPr/>
      <w:r>
        <w:rPr/>
        <w:t xml:space="preserve">حدثنا الجنيدي، حدثنا البخاري قال كنية أشعث بن براز أبو عبد الله البصري الهجيمي منكر الحديث.</w:t>
      </w:r>
    </w:p>
    <w:p/>
    <w:p>
      <w:pPr/>
      <w:r>
        <w:rPr/>
        <w:t xml:space="preserve">وقال عمرو بن علي أشعث بن براز ضعيف بصري يحدث عن الحسن وقتادة ضعيف الحديث جدا.</w:t>
      </w:r>
    </w:p>
    <w:p/>
    <w:p>
      <w:pPr/>
      <w:r>
        <w:rPr/>
        <w:t xml:space="preserve">وقال النسائي فيما أخبرني محمد بن العباس أشعث بن براز متروك الحديث.</w:t>
      </w:r>
    </w:p>
    <w:p/>
    <w:p>
      <w:pPr/>
      <w:r>
        <w:rPr/>
        <w:t xml:space="preserve">حدثنا أحمد بن علي بن المثنى، حدثنا عبد الله بن سليمان البصري، حدثنا أشعث بن براز الهجيمي عن الحسن، قال: لما نزلت هذه الآية: {ثم لتسألن يومئذ عن النعيم قالوا يا رسول الله أي نعيم نسأل عنه سيوفنا على عواتقنا والأرض كلها لنا حربا يصبح أحدنا بغير غداء ويمسي بلا عشاء قال أعني بذلك قوما يكونون بعدكم يغدى على أحدهم بجفنة ويراح عليه بجفنة ويغدو في حلة ويروح</w:t>
      </w:r>
    </w:p>
    <w:p/>
    <w:p>
      <w:pPr/>
      <w:r>
        <w:rPr/>
        <w:t xml:space="preserve">في حلة، ويسترون بيوتهم كما تستر الكعبة، ويفشوا فيهم السمن.</w:t>
      </w:r>
    </w:p>
    <w:p/>
    <w:p>
      <w:pPr/>
      <w:r>
        <w:rPr/>
        <w:t xml:space="preserve">حدثنا أحمد بن علي بن المثنى، حدثنا عبد الله بن سلمة، حدثنا أشعث بن براز، عن قتادة عن عبد الله بن شقيق، عن أبي هريرة عن النبي صلى الله عليه، وسلم مثل هذا.</w:t>
      </w:r>
    </w:p>
    <w:p/>
    <w:p>
      <w:pPr/>
      <w:r>
        <w:rPr/>
        <w:t xml:space="preserve">حدثنا زكريا الساجي، حدثنا عبد الرحمن بن خلف، حدثنا حجاج بن منهال، حدثنا أشعث بن براز، عن قتادة عن عبد الله بن شقيق، عن أبي هريرة إن رسول الله صلى الله عليه وسلم صلى الله عليه، وسلم نهى عن الإبل الجلالة يحمل عليها أو يؤكل من لحمها.</w:t>
      </w:r>
    </w:p>
    <w:p/>
    <w:p>
      <w:pPr/>
      <w:r>
        <w:rPr/>
        <w:t xml:space="preserve">قال الشيخ: وروى أشعث بن براز، عن قتادة عن عبد الله بن شقيق، عن أبي هريرة ثلاثة أحاديث أخر غير هذين الحديثين، ولا يتابع أشعث عليها كلها بهذا الإسناد غير محفوظة لا يرويها، عن قتادة غير أشعث.</w:t>
      </w:r>
    </w:p>
    <w:p/>
    <w:p>
      <w:pPr/>
      <w:r>
        <w:rPr/>
        <w:t xml:space="preserve">حدثنا زكريا الساجي، حدثنا عبد الواحد بن غياث، حدثنا أشعث بن براز عن الحسن قال نهى رسول الله صلى الله عليه وسلم صلى الله عليه، وسلم إن يستحلف مسلم بطلاق أو عتاق.</w:t>
      </w:r>
    </w:p>
    <w:p/>
    <w:p>
      <w:pPr/>
      <w:r>
        <w:rPr/>
        <w:t xml:space="preserve">قال الشيخ: وهذا الحديث، وإن كان مرسلا فهو منكر المتن.</w:t>
      </w:r>
    </w:p>
    <w:p/>
    <w:p>
      <w:pPr/>
      <w:r>
        <w:rPr/>
        <w:t xml:space="preserve">حدثنا القاسم بن زكريا، حدثنا محمد بن عبد الله المخرمي، حدثنا يونس بن محمد، حدثنا أشعث بن براز، حدثنا ثابت، عن أنس، قال: قال النبي صلى الله عليه، وسلم يا أنس أسبغ الوضوء يزد في عمرك.</w:t>
      </w:r>
    </w:p>
    <w:p/>
    <w:p>
      <w:pPr/>
      <w:r>
        <w:rPr/>
        <w:t xml:space="preserve">حدثنا موسى بن عيسى الخرزي، حدثنا صهيب بن محمد بن عباد بن صهيب، حدثنا</w:t>
      </w:r>
    </w:p>
    <w:p/>
    <w:p>
      <w:pPr/>
      <w:r>
        <w:rPr/>
        <w:t xml:space="preserve">يحيى بن محمد العبدي عن الأشعث بن براز، حدثنا علي بن زيد عن سعيد بن المسيب، عن أبي هريرة، قال: قال رسول الله صلى الله عليه وسلم الزهادة في الدنيا تريح القلب والبدن.</w:t>
      </w:r>
    </w:p>
    <w:p/>
    <w:p>
      <w:pPr/>
      <w:r>
        <w:rPr/>
        <w:t xml:space="preserve">حدثنا محمد بن جعفر المطيري، حدثنا عيسى بن أبي حرب، حدثنا عمرو بن عاصم، حدثنا أشعث بن براز عن علي بن زيد عن سعيد بن المسيب، قال: قال رسول الله صلى الله عليه وسلم: رأس العقل بعد الإيمان بالله التودد إلى الناس وأهل المعروف في الدنيا أهل المعروف في الآخرة، ولن يهلك امرؤ بعد المشورة وصنائع المعروف تقي مصارع السوء وأول ما يأذن الله عز وجل في هلاك المرء إعجابه برأيه أو قال اتباعه هواه</w:t>
      </w:r>
    </w:p>
    <w:p/>
    <w:p>
      <w:pPr/>
      <w:r>
        <w:rPr/>
        <w:t xml:space="preserve">قال عيسى حديث عمرو بن عاصم، عن يحيى بن أبي بكير عن هشيم عن علي بن زيد عن سعيد فقال لي عمرو بن عاصم حدثت به هشيم أنا عن أشعث بن براز حسين سمعه فخرج ولم يسمعه فدلسه.</w:t>
      </w:r>
    </w:p>
    <w:p/>
    <w:p>
      <w:pPr/>
      <w:r>
        <w:rPr/>
        <w:t xml:space="preserve">قال الشيخ: ولأشعث بن براز هذا من الحديث غير ما ذكرت وليس بالكثير وعامة ما يرويه غير محفوظ والضعف بين على رواياته.</w:t>
      </w:r>
    </w:p>
    <w:p>
      <w:pPr>
        <w:jc w:val="start"/>
        <w:bidi/>
      </w:pPr>
      <w:r>
        <w:rPr>
          <w:sz w:val="24"/>
          <w:szCs w:val="24"/>
          <w:b w:val="1"/>
          <w:bCs w:val="1"/>
          <w:rtl/>
        </w:rPr>
        <w:t xml:space="preserve">
الكامل في ضعفاء الرجال،(دار الكتب العلمية - بيروت،1997،ط 5،ج 2،ص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براز الهجيمي
</w:t>
      </w:r>
    </w:p>
    <w:p>
      <w:pPr/>
      <w:r>
        <w:rPr/>
        <w:t xml:space="preserve">أشعث بن براز الهجيمي. عن الحسن وثابت.</w:t>
      </w:r>
    </w:p>
    <w:p/>
    <w:p>
      <w:pPr/>
      <w:r>
        <w:rPr/>
        <w:t xml:space="preserve">ضعفه ابن معين وغيره.</w:t>
      </w:r>
    </w:p>
    <w:p/>
    <w:p>
      <w:pPr/>
      <w:r>
        <w:rPr/>
        <w:t xml:space="preserve">وقال النسائي: متروك الحديث.</w:t>
      </w:r>
    </w:p>
    <w:p/>
    <w:p>
      <w:pPr/>
      <w:r>
        <w:rPr/>
        <w:t xml:space="preserve">وقال البخاري: منكر الحديث.</w:t>
      </w:r>
    </w:p>
    <w:p/>
    <w:p>
      <w:pPr/>
      <w:r>
        <w:rPr/>
        <w:t xml:space="preserve">أخبرنا أبو بكر </w:t>
      </w:r>
    </w:p>
    <w:p/>
    <w:p>
      <w:pPr/>
      <w:r>
        <w:rPr/>
        <w:t xml:space="preserve">[محمد] بن عمر النحوي، أنبأنا الحسن بن أحمد، أنبأنا السلفي، حدثنا أبو طاهر بن قيداس، أنبأنا أبو بكر محمد بن عبد الله بن أبي زيد، حدثنا أبو بكر الشافعي، حدثنا إسحاق الحربي، أنبأنا مسلم بن إبراهيم، حدثنا أشعث بن براز، حدثنا علي بن زيد، عن عمارة مولى الزبير، عن أبي هريرة، قال: قال رسول الله صلى الله عليه وسلم: تعوذوا بالله من ثلاث هن الفواقر: </w:t>
      </w:r>
    </w:p>
    <w:p/>
    <w:p>
      <w:pPr/>
      <w:r>
        <w:rPr/>
        <w:t xml:space="preserve">[من] إمام السوء.</w:t>
      </w:r>
    </w:p>
    <w:p/>
    <w:p>
      <w:pPr/>
      <w:r>
        <w:rPr/>
        <w:t xml:space="preserve">إن أحسنت لم يشكر وإن أسأت لم يعف، ومن جار السوء إن رأى حسنا ستره وإن رأى سمجا أذاعه، ومن امرأة السوء التي إذا غبت عنها خانتك وإن دخلت عليها لسنتك.</w:t>
      </w:r>
    </w:p>
    <w:p/>
    <w:p>
      <w:pPr/>
      <w:r>
        <w:rPr/>
        <w:t xml:space="preserve">ابن عدي، حدثنا الساجي، حدثنا عبد الواحد بن غياث، حدثنا أشعث بن براز، عن الحسن، قال: نهى رسول الله صلى الله عليه وسلم أن يستحلف مسلم</w:t>
      </w:r>
    </w:p>
    <w:p/>
    <w:p>
      <w:pPr/>
      <w:r>
        <w:rPr/>
        <w:t xml:space="preserve">بطلاق أو عتاق.</w:t>
      </w:r>
    </w:p>
    <w:p/>
    <w:p>
      <w:pPr/>
      <w:r>
        <w:rPr/>
        <w:t xml:space="preserve">[ محمد بن عون الزيادي، أنبأنا أشعث بن براز، عن قتادة، عن عبد الله ابن شقيق، عن أبي هريرة - مرفوعا: إذا حدثتم عنى بحديث يوافق الحق فخذوا به، حدثت به أو لم أحدث.</w:t>
      </w:r>
    </w:p>
    <w:p/>
    <w:p>
      <w:pPr/>
      <w:r>
        <w:rPr/>
        <w:t xml:space="preserve">منكر جدا].</w:t>
      </w:r>
    </w:p>
    <w:p/>
    <w:p>
      <w:pPr/>
      <w:r>
        <w:rPr/>
        <w:t xml:space="preserve">يونس المؤدب، أنبأنا أشعث بن براز، حدثنا ثابت، عن أنس - مرفوعا: أسبغ الوضوء يا أنس يزد في عمرك.</w:t>
      </w:r>
    </w:p>
    <w:p>
      <w:pPr>
        <w:jc w:val="start"/>
        <w:bidi/>
      </w:pPr>
      <w:r>
        <w:rPr>
          <w:sz w:val="24"/>
          <w:szCs w:val="24"/>
          <w:b w:val="1"/>
          <w:bCs w:val="1"/>
          <w:rtl/>
        </w:rPr>
        <w:t xml:space="preserve">
ميزان الاعتدال في نقد الرجال،(دار المعرفة للطباعة والنشر، بيروت - لبنان،1963،ط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براز الهجيمي
</w:t>
      </w:r>
    </w:p>
    <w:p>
      <w:pPr/>
      <w:r>
        <w:rPr/>
        <w:t xml:space="preserve">أشعث بن براز الهجيمي: عن الحسن، ضعفوه.</w:t>
      </w:r>
    </w:p>
    <w:p>
      <w:pPr>
        <w:jc w:val="start"/>
        <w:bidi/>
      </w:pPr>
      <w:r>
        <w:rPr>
          <w:sz w:val="24"/>
          <w:szCs w:val="24"/>
          <w:b w:val="1"/>
          <w:bCs w:val="1"/>
          <w:rtl/>
        </w:rPr>
        <w:t xml:space="preserve">
ديوان الضعفاء،(مكتبة النهضة الحديثة - مكة،1967،ط 2،ج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براز 
</w:t>
      </w:r>
    </w:p>
    <w:p>
      <w:pPr/>
      <w:r>
        <w:rPr/>
        <w:t xml:space="preserve">أشعث بن براز. </w:t>
      </w:r>
    </w:p>
    <w:p/>
    <w:p>
      <w:pPr/>
      <w:r>
        <w:rPr/>
        <w:t xml:space="preserve">سمع علي بن زيد، سمع منه زيد بن حباب، ومسلم بن إبراهيم.</w:t>
      </w:r>
    </w:p>
    <w:p/>
    <w:p>
      <w:pPr/>
      <w:r>
        <w:rPr/>
        <w:t xml:space="preserve">كان يوهنه يحيى بن يحيى، كنيته أبو عبد الله، الهجيمي، البصري.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براز أبو عبد الله الهجيمي البصري
</w:t>
      </w:r>
    </w:p>
    <w:p>
      <w:pPr/>
      <w:r>
        <w:rPr/>
        <w:t xml:space="preserve">أشعث بن براز أبو عبد الله الهجيمي البصري </w:t>
      </w:r>
    </w:p>
    <w:p/>
    <w:p>
      <w:pPr/>
      <w:r>
        <w:rPr/>
        <w:t xml:space="preserve">يروي عن الحسن وقتادة</w:t>
      </w:r>
    </w:p>
    <w:p/>
    <w:p>
      <w:pPr/>
      <w:r>
        <w:rPr/>
        <w:t xml:space="preserve">قال يحيى ليس بشيء وقال مرة ضعيف وكذلك قال أبو زرعة قال الفلاس ضعيف جدا وقال البخاري والدارقطني منكر الحديث وقال النسائي متروك الحديث وقال ابن حبان يخالف الثقات ويروي المنكر حتى خرج عن حد الاحتجاج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بزار بصري
</w:t>
      </w:r>
    </w:p>
    <w:p>
      <w:pPr/>
      <w:r>
        <w:rPr/>
        <w:t xml:space="preserve">أشعث بن بزار بصري </w:t>
      </w:r>
    </w:p>
    <w:p/>
    <w:p>
      <w:pPr/>
      <w:r>
        <w:rPr/>
        <w:t xml:space="preserve">مقل منكر الحديث.</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براز البصري السعدي الهجيمي
</w:t>
      </w:r>
    </w:p>
    <w:p>
      <w:pPr/>
      <w:r>
        <w:rPr/>
        <w:t xml:space="preserve">أشعث بن براز البصري السعدي الهجيمي </w:t>
      </w:r>
    </w:p>
    <w:p/>
    <w:p>
      <w:pPr/>
      <w:r>
        <w:rPr/>
        <w:t xml:space="preserve">روى عن الحسن وقتادة وعلي بن زيد روى عنه مسلم بن إبراهيم وإبراهيم بن أبي سويد وأبو عون الزيادي سمعت أبي وأبا زرعة يقولان ذلك. قال أبو محمد روى عنه داود بن منصور قاضي المصيصة.</w:t>
      </w:r>
    </w:p>
    <w:p/>
    <w:p>
      <w:pPr/>
      <w:r>
        <w:rPr/>
        <w:t xml:space="preserve">حدثنا عبد الرحمن قال قرئ على العباس بن محمد الدوري عن يحيى بن معين قال أشعث بن براز ليس بشيء.</w:t>
      </w:r>
    </w:p>
    <w:p/>
    <w:p>
      <w:pPr/>
      <w:r>
        <w:rPr/>
        <w:t xml:space="preserve">حدثنا عبد الرحمن نا محمد بن إبراهيم قال سمعت عمرو بن علي يقول: أشعث بن براز ضعيف جداً بصري سألت أبي عن أشعث بن براز فقال: ضعيف الحديث. سمعت أبا زرعة يقول أشعث بن براز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2026-06-10T13:07:05+03:00</dcterms:created>
  <dcterms:modified xsi:type="dcterms:W3CDTF">2026-06-10T13:07:05+03:00</dcterms:modified>
</cp:coreProperties>
</file>

<file path=docProps/custom.xml><?xml version="1.0" encoding="utf-8"?>
<Properties xmlns="http://schemas.openxmlformats.org/officeDocument/2006/custom-properties" xmlns:vt="http://schemas.openxmlformats.org/officeDocument/2006/docPropsVTypes"/>
</file>