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إدريس الأسواري بصري يكنى أبا يعقوب
</w:t>
      </w:r>
    </w:p>
    <w:p>
      <w:pPr>
        <w:jc w:val="start"/>
        <w:bidi/>
      </w:pPr>
      <w:r>
        <w:rPr>
          <w:rFonts w:ascii="arial" w:hAnsi="arial" w:eastAsia="arial" w:cs="arial"/>
          <w:sz w:val="28"/>
          <w:szCs w:val="28"/>
          <w:b w:val="1"/>
          <w:bCs w:val="1"/>
          <w:rtl/>
        </w:rPr>
        <w:t xml:space="preserve">إسحاق بن إدريس الأسواري بصري يكنى أبا يعقوب
</w:t>
      </w:r>
    </w:p>
    <w:p>
      <w:pPr/>
      <w:r>
        <w:rPr/>
        <w:t xml:space="preserve">إسحاق بن إدريس الأسواري بصري يكنى أبا يعقوب سمعت الحسن بن عثمان التستري يقول: سمعت محمد بن المثنى يقول: إسحاق بن إدريس واهي الحديث.</w:t>
      </w:r>
    </w:p>
    <w:p/>
    <w:p>
      <w:pPr/>
      <w:r>
        <w:rPr/>
        <w:t xml:space="preserve">حدثنا عبد الرحمن بن أبي بكر، عن عباس، عن يحيى قال: إسحاق بن إدريس بصري ليس بشيء، يضع الأحاديث.</w:t>
      </w:r>
    </w:p>
    <w:p/>
    <w:p>
      <w:pPr/>
      <w:r>
        <w:rPr/>
        <w:t xml:space="preserve">حدثنا ابن حماد، حدثنا العباس، سمعت يحيى بن معين يقول: إسحاق بن إدريس البصري كذاب.</w:t>
      </w:r>
    </w:p>
    <w:p/>
    <w:p>
      <w:pPr/>
      <w:r>
        <w:rPr/>
        <w:t xml:space="preserve">حدثنا الجنيدي، حدثنا البخاري قال: إسحاق بن إدريس الإسواري البصري سكتوا عنه.</w:t>
      </w:r>
    </w:p>
    <w:p/>
    <w:p>
      <w:pPr/>
      <w:r>
        <w:rPr/>
        <w:t xml:space="preserve">سمعت ابن حماد يقول: قال البخاري: إسحاق بن إدريس أبو يعقوب الأسواري تركه الناس.</w:t>
      </w:r>
    </w:p>
    <w:p/>
    <w:p>
      <w:pPr/>
      <w:r>
        <w:rPr/>
        <w:t xml:space="preserve">وقال النسائي: إسحاق بن إدريس بصري متروك الحديث.</w:t>
      </w:r>
    </w:p>
    <w:p/>
    <w:p>
      <w:pPr/>
      <w:r>
        <w:rPr/>
        <w:t xml:space="preserve">حدثنا عبد الله بن محمد بن يونس السمناني، حدثنا محمد بن إبراهيم الأسباطي، حدثنا إسحاق بن إدريس، حدثنا همام، عن قتادة، عن الزهري، عن عروة، عن عائشة، عن النبي صلى الله عليه وسلم قال: تقطع يد السارق في ربع دينار فصاعدا.</w:t>
      </w:r>
    </w:p>
    <w:p/>
    <w:p>
      <w:pPr/>
      <w:r>
        <w:rPr/>
        <w:t xml:space="preserve">قال الشيخ: وهذا الحديث لا يرويه عن همام غير إسحاق بن إدريس، وعبد الصمد بن عبد الوارث، وأبو عمر الحوضي، وغيرهم أوقفوه على عائشة.</w:t>
      </w:r>
    </w:p>
    <w:p/>
    <w:p>
      <w:pPr/>
      <w:r>
        <w:rPr/>
        <w:t xml:space="preserve">حدثنا عبد الوهاب بن أبي عصمة، وموسى بن هارون الثوري، قالا: حدثنا محمد بن المثنى، حدثنا إسحاق بن إدريس الأسواري، حدثنا أبو معاوية الضرير، حدثنا هشام بن عروة، عن أبيه، عن عبد الله بن الزبير، عن الزبير قال: بعثني رسول الله صلى الله عليه وسلم في حاجة في يوم بارد، فجئت ومعه بعض نسائه في لحاف، فأدخلني في لحافه.</w:t>
      </w:r>
    </w:p>
    <w:p/>
    <w:p>
      <w:pPr/>
      <w:r>
        <w:rPr/>
        <w:t xml:space="preserve">حدثناه محمد بن محمد بن النفاح، حدثنا عباس بن يزيد، حدثنا إسحاق بإسناده، نحوه، ولم يذكر عبد الله بن الزبير، وقال: فجعلت أسخنها.</w:t>
      </w:r>
    </w:p>
    <w:p/>
    <w:p>
      <w:pPr/>
      <w:r>
        <w:rPr/>
        <w:t xml:space="preserve">قال عباس: هذا حديث شنيع، أول من حدث به فلان الخياط، فوثب عليه يحيى بن معين.</w:t>
      </w:r>
    </w:p>
    <w:p/>
    <w:p>
      <w:pPr/>
      <w:r>
        <w:rPr/>
        <w:t xml:space="preserve">قال الشيخ: وهذا الحديث أيضا يرويه إسحاق بن إدريس، عن أبي معاوية وله أحاديث غير ما ذكرته، ورواياته إلى الضعف أقرب.</w:t>
      </w:r>
    </w:p>
    <w:p>
      <w:pPr>
        <w:jc w:val="start"/>
        <w:bidi/>
      </w:pPr>
      <w:r>
        <w:rPr>
          <w:sz w:val="24"/>
          <w:szCs w:val="24"/>
          <w:b w:val="1"/>
          <w:bCs w:val="1"/>
          <w:rtl/>
        </w:rPr>
        <w:t xml:space="preserve">
الكامل في ضعفاء الرجال،(دار الكتب العلمية - بيروت،1997،ط 5،ج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الأسواري البصري، أبو يعقوب
</w:t>
      </w:r>
    </w:p>
    <w:p>
      <w:pPr/>
      <w:r>
        <w:rPr/>
        <w:t xml:space="preserve">إسحاق بن إدريس الأسواري البصري، أبو يعقوب. عن همام، وأبان.</w:t>
      </w:r>
    </w:p>
    <w:p/>
    <w:p>
      <w:pPr/>
      <w:r>
        <w:rPr/>
        <w:t xml:space="preserve">وعنه عمر بن شبة وابن مثنى.</w:t>
      </w:r>
    </w:p>
    <w:p/>
    <w:p>
      <w:pPr/>
      <w:r>
        <w:rPr/>
        <w:t xml:space="preserve">تركه ابن المديني.</w:t>
      </w:r>
    </w:p>
    <w:p/>
    <w:p>
      <w:pPr/>
      <w:r>
        <w:rPr/>
        <w:t xml:space="preserve">وقال أبو زرعة: واه.</w:t>
      </w:r>
    </w:p>
    <w:p/>
    <w:p>
      <w:pPr/>
      <w:r>
        <w:rPr/>
        <w:t xml:space="preserve">وقال البخاري: تركه.</w:t>
      </w:r>
    </w:p>
    <w:p/>
    <w:p>
      <w:pPr/>
      <w:r>
        <w:rPr/>
        <w:t xml:space="preserve">وقال الدارقطني: منكر الحديث.</w:t>
      </w:r>
    </w:p>
    <w:p/>
    <w:p>
      <w:pPr/>
      <w:r>
        <w:rPr/>
        <w:t xml:space="preserve">وقال يحيى بن معين: كذاب يضع الحديث.</w:t>
      </w:r>
    </w:p>
    <w:p>
      <w:pPr>
        <w:jc w:val="start"/>
        <w:bidi/>
      </w:pPr>
      <w:r>
        <w:rPr>
          <w:sz w:val="24"/>
          <w:szCs w:val="24"/>
          <w:b w:val="1"/>
          <w:bCs w:val="1"/>
          <w:rtl/>
        </w:rPr>
        <w:t xml:space="preserve">
ميزان الاعتدال في نقد الرجال،(دار المعرفة للطباعة والنشر، بيروت - لبنان،1963،ط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الأسواري
</w:t>
      </w:r>
    </w:p>
    <w:p>
      <w:pPr/>
      <w:r>
        <w:rPr/>
        <w:t xml:space="preserve">إسحاق بن إدريس الأسواري: عن همام، كذاب.</w:t>
      </w:r>
    </w:p>
    <w:p>
      <w:pPr>
        <w:jc w:val="start"/>
        <w:bidi/>
      </w:pPr>
      <w:r>
        <w:rPr>
          <w:sz w:val="24"/>
          <w:szCs w:val="24"/>
          <w:b w:val="1"/>
          <w:bCs w:val="1"/>
          <w:rtl/>
        </w:rPr>
        <w:t xml:space="preserve">
ديوان الضعفاء،(مكتبة النهضة الحديثة - مكة،1967،ط 2،ج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بصري
</w:t>
      </w:r>
    </w:p>
    <w:p>
      <w:pPr/>
      <w:r>
        <w:rPr/>
        <w:t xml:space="preserve">إسحاق بن إدريس بصري </w:t>
      </w:r>
    </w:p>
    <w:p/>
    <w:p>
      <w:pPr/>
      <w:r>
        <w:rPr/>
        <w:t xml:space="preserve">متروك الحديث يقال له الأسواري</w:t>
      </w:r>
    </w:p>
    <w:p>
      <w:pPr>
        <w:jc w:val="start"/>
        <w:bidi/>
      </w:pPr>
      <w:r>
        <w:rPr>
          <w:sz w:val="24"/>
          <w:szCs w:val="24"/>
          <w:b w:val="1"/>
          <w:bCs w:val="1"/>
          <w:rtl/>
        </w:rPr>
        <w:t xml:space="preserve">
الضعفاء والمتروكين للنسائي،(دار الوعي - حلب،1976،ط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البصري 
</w:t>
      </w:r>
    </w:p>
    <w:p>
      <w:pPr/>
      <w:r>
        <w:rPr/>
        <w:t xml:space="preserve">إسحاق بن إدريس، البصري. </w:t>
      </w:r>
    </w:p>
    <w:p/>
    <w:p>
      <w:pPr/>
      <w:r>
        <w:rPr/>
        <w:t xml:space="preserve">عن أبي معاوية.</w:t>
      </w:r>
    </w:p>
    <w:p/>
    <w:p>
      <w:pPr/>
      <w:r>
        <w:rPr/>
        <w:t xml:space="preserve">تركه الناس.</w:t>
      </w:r>
    </w:p>
    <w:p/>
    <w:p>
      <w:pPr/>
      <w:r>
        <w:rPr/>
        <w:t xml:space="preserve">وهو الإسواري، أبو يعقوب.</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أبو يعقوب الأسواري البصري
</w:t>
      </w:r>
    </w:p>
    <w:p>
      <w:pPr/>
      <w:r>
        <w:rPr/>
        <w:t xml:space="preserve">إسحاق بن إدريس أبو يعقوب الأسواري البصري </w:t>
      </w:r>
    </w:p>
    <w:p/>
    <w:p>
      <w:pPr/>
      <w:r>
        <w:rPr/>
        <w:t xml:space="preserve">يروي عن همام وأبان قال يحيى ليس بشيء يضع الحديث وقال النسائي متروك الحديث وقال أبو زرعة واهي الحديث وقال الرازي ضعيف الحديث وقال الدارقطني منكر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الأسواري بصري
</w:t>
      </w:r>
    </w:p>
    <w:p>
      <w:pPr/>
      <w:r>
        <w:rPr/>
        <w:t xml:space="preserve">إسحاق بن إدريس الأسواري بصري </w:t>
      </w:r>
    </w:p>
    <w:p/>
    <w:p>
      <w:pPr/>
      <w:r>
        <w:rPr/>
        <w:t xml:space="preserve">عن همام وأبان منكر الحديث.</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إدريس الأسواري البصري
</w:t>
      </w:r>
    </w:p>
    <w:p>
      <w:pPr/>
      <w:r>
        <w:rPr/>
        <w:t xml:space="preserve">إسحاق بن إدريس الأسواري البصري </w:t>
      </w:r>
    </w:p>
    <w:p/>
    <w:p>
      <w:pPr/>
      <w:r>
        <w:rPr/>
        <w:t xml:space="preserve">روى عن هشام وسويد أبي حاتم وإبراهيم بن جعفر روى عنه محمد بن المثنى سمعت أبي وأبا زرعة يقولان ذلك، قال أبو محمد روى عنه يزيد بن سنان البصري سمعت أبي يقول تركه علي بن المديني سألت أبي عنه فقال: ضعيف الحديث سئل أبو زرعة عنه فقال: واهي الحديث ضعيف الحديث روى عن سويد بن إبراهيم وأبي معاوية أحاديث منكرة.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2026-05-29T20:55:50+03:00</dcterms:created>
  <dcterms:modified xsi:type="dcterms:W3CDTF">2026-05-29T20:55:50+03:00</dcterms:modified>
</cp:coreProperties>
</file>

<file path=docProps/custom.xml><?xml version="1.0" encoding="utf-8"?>
<Properties xmlns="http://schemas.openxmlformats.org/officeDocument/2006/custom-properties" xmlns:vt="http://schemas.openxmlformats.org/officeDocument/2006/docPropsVTypes"/>
</file>