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سيف بصري
</w:t>
      </w:r>
    </w:p>
    <w:p>
      <w:pPr>
        <w:jc w:val="start"/>
        <w:bidi/>
      </w:pPr>
      <w:r>
        <w:rPr>
          <w:rFonts w:ascii="arial" w:hAnsi="arial" w:eastAsia="arial" w:cs="arial"/>
          <w:sz w:val="28"/>
          <w:szCs w:val="28"/>
          <w:b w:val="1"/>
          <w:bCs w:val="1"/>
          <w:rtl/>
        </w:rPr>
        <w:t xml:space="preserve">إسماعيل بن سيف بصري
</w:t>
      </w:r>
    </w:p>
    <w:p>
      <w:pPr/>
      <w:r>
        <w:rPr/>
        <w:t xml:space="preserve">إسماعيل بن سيف بصري حدث بأحاديث عن الثقات غير محفوظة، ويسرق الحديث.</w:t>
      </w:r>
    </w:p>
    <w:p/>
    <w:p>
      <w:pPr/>
      <w:r>
        <w:rPr/>
        <w:t xml:space="preserve">سمعت أحمد بن علي بن المثنى يقول: حدثنا إسماعيل بن سيف البصري وكان ضعيفا.</w:t>
      </w:r>
    </w:p>
    <w:p/>
    <w:p>
      <w:pPr/>
      <w:r>
        <w:rPr/>
        <w:t xml:space="preserve">سألت عبدان الأهوازي عن إسماعيل بن سيف؟ فقال: كانوا يضعفونه، أملى علي عن حماد بن زيد عن المعلى عن ثابت، عن أنس قال: ما كنت أعرف، فذكر الحديث.</w:t>
      </w:r>
    </w:p>
    <w:p/>
    <w:p>
      <w:pPr/>
      <w:r>
        <w:rPr/>
        <w:t xml:space="preserve">حدثنا عمران بن موسى بن مجاشع السختياني، حدثنا إسماعيل بن سيف البصري، حدثنا هشام بن سلمان المجاشعي، عن يزيد الرقاشي، عن أنس، قال: قال رسول الله صلى الله عليه وسلم: لا نكاح إلا بولي، وشاهدي عدل.</w:t>
      </w:r>
    </w:p>
    <w:p/>
    <w:p>
      <w:pPr/>
      <w:r>
        <w:rPr/>
        <w:t xml:space="preserve">قال الشيخ: وهذا الحديث رواه عن هشام بن سلمان روح بن عبادة، وبآخرة روى عنه أبو الربيع الزهراني، وإسماعيل بن سيف سرقه من أبي الربيع.</w:t>
      </w:r>
    </w:p>
    <w:p>
      <w:pPr>
        <w:jc w:val="start"/>
        <w:bidi/>
      </w:pPr>
      <w:r>
        <w:rPr>
          <w:sz w:val="24"/>
          <w:szCs w:val="24"/>
          <w:b w:val="1"/>
          <w:bCs w:val="1"/>
          <w:rtl/>
        </w:rPr>
        <w:t xml:space="preserve">
الكامل في ضعفاء الرجال،(دار الكتب العلمية - بيروت،1997،ط 5،ج 1،ص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سيف، بصري
</w:t>
      </w:r>
    </w:p>
    <w:p>
      <w:pPr/>
      <w:r>
        <w:rPr/>
        <w:t xml:space="preserve">إسماعيل بن سيف، بصري. يروى عنه عبدان الأهوازي.</w:t>
      </w:r>
    </w:p>
    <w:p/>
    <w:p>
      <w:pPr/>
      <w:r>
        <w:rPr/>
        <w:t xml:space="preserve">وقال: كانوا يضعفونه.</w:t>
      </w:r>
    </w:p>
    <w:p/>
    <w:p>
      <w:pPr/>
      <w:r>
        <w:rPr/>
        <w:t xml:space="preserve">وقال ابن عدي: كان يسرق الحديث.</w:t>
      </w:r>
    </w:p>
    <w:p/>
    <w:p>
      <w:pPr/>
      <w:r>
        <w:rPr/>
        <w:t xml:space="preserve">روى عن الثقات أحاديث غير محفوظة.</w:t>
      </w:r>
    </w:p>
    <w:p/>
    <w:p>
      <w:pPr/>
      <w:r>
        <w:rPr/>
        <w:t xml:space="preserve">قلت: وروى عنه الحافظ أحمد بن عمرو البزار، وعمران بن موسى بن مجاشع، وأبو يعلى الموصلي، وكان شيخا مسنا، يحدث عن عمرو بن مساور، وحماد بن زيد، وهشام بن سلمان المجاشعي، وطائفة.</w:t>
      </w:r>
    </w:p>
    <w:p/>
    <w:p>
      <w:pPr/>
      <w:r>
        <w:rPr/>
        <w:t xml:space="preserve">عداده في البصريين.</w:t>
      </w:r>
    </w:p>
    <w:p/>
    <w:p>
      <w:pPr/>
      <w:r>
        <w:rPr/>
        <w:t xml:space="preserve">قال البزار: حدثنا إسماعيل بن سيف أبو إسحاق القطعي، حدثنا عمرو بن مساور، فذكر حديثا.</w:t>
      </w:r>
    </w:p>
    <w:p/>
    <w:p>
      <w:pPr/>
      <w:r>
        <w:rPr/>
        <w:t xml:space="preserve">وقال أبو يعلى: حدثنا إسماعيل بن سيف، حدثنا عوين بن عمرو، عن الجريري، عن ابن بريدة، عن أبيه، قال: قال رسول الله صلى الله عليه وسلم: اقرءوا القرآن بحزن فإنه نزل بالحزن.</w:t>
      </w:r>
    </w:p>
    <w:p>
      <w:pPr>
        <w:jc w:val="start"/>
        <w:bidi/>
      </w:pPr>
      <w:r>
        <w:rPr>
          <w:sz w:val="24"/>
          <w:szCs w:val="24"/>
          <w:b w:val="1"/>
          <w:bCs w:val="1"/>
          <w:rtl/>
        </w:rPr>
        <w:t xml:space="preserve">
ميزان الاعتدال في نقد الرجال،(دار المعرفة للطباعة والنشر، بيروت - لبنان،1963،ط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سيف البصري
</w:t>
      </w:r>
    </w:p>
    <w:p>
      <w:pPr/>
      <w:r>
        <w:rPr/>
        <w:t xml:space="preserve">إسماعيل بن سيف البصري: شيخ عبدان، قال ابن عدي: يسرق الحديث.</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سيف من أهل البصرة.
</w:t>
      </w:r>
    </w:p>
    <w:p>
      <w:pPr/>
      <w:r>
        <w:rPr/>
        <w:t xml:space="preserve">إسماعيل بن سيف من أهل البصرة. </w:t>
      </w:r>
    </w:p>
    <w:p/>
    <w:p>
      <w:pPr/>
      <w:r>
        <w:rPr/>
        <w:t xml:space="preserve">يروي عن: حماد بن زيد، وأهل البصرة. حدثنا عنه عمران بن موسى بن مجاشع. مستقيم الحديث إذا حدث عن ثقة.</w:t>
      </w:r>
    </w:p>
    <w:p/>
    <w:p>
      <w:pPr/>
      <w:r>
        <w:rPr/>
        <w:t xml:space="preserve">وقال أبو حاتم: روى عنه عبد الله بن أحمد الدورقي، وهو مجهول.</w:t>
      </w:r>
    </w:p>
    <w:p/>
    <w:p>
      <w:pPr/>
      <w:r>
        <w:rPr/>
        <w:t xml:space="preserve">وقال الأهوازي: كانوا يضعفونه.</w:t>
      </w:r>
    </w:p>
    <w:p/>
    <w:p>
      <w:pPr/>
      <w:r>
        <w:rPr/>
        <w:t xml:space="preserve">وقال ابن عدي: كان يسرق الحديث، روى عن الثقات أحاديث غير</w:t>
      </w:r>
    </w:p>
    <w:p/>
    <w:p>
      <w:pPr/>
      <w:r>
        <w:rPr/>
        <w:t xml:space="preserve">محفوظة.</w:t>
      </w:r>
    </w:p>
    <w:p/>
    <w:p>
      <w:pPr/>
      <w:r>
        <w:rPr/>
        <w:t xml:space="preserve">وضعفه البزار.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سيف
</w:t>
      </w:r>
    </w:p>
    <w:p>
      <w:pPr/>
      <w:r>
        <w:rPr/>
        <w:t xml:space="preserve">إسماعيل بن سيف </w:t>
      </w:r>
    </w:p>
    <w:p/>
    <w:p>
      <w:pPr/>
      <w:r>
        <w:rPr/>
        <w:t xml:space="preserve">من أهل البصرة</w:t>
      </w:r>
    </w:p>
    <w:p/>
    <w:p>
      <w:pPr/>
      <w:r>
        <w:rPr/>
        <w:t xml:space="preserve">يروي عن حماد بن زيد وأهل البصرة حدثنا عنه عمران بن موسى بن مجاشع مستقيم الحديث إذا حدث عن ثقة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سيف البصري
</w:t>
      </w:r>
    </w:p>
    <w:p>
      <w:pPr/>
      <w:r>
        <w:rPr/>
        <w:t xml:space="preserve">إسماعيل بن سيف البصري </w:t>
      </w:r>
    </w:p>
    <w:p/>
    <w:p>
      <w:pPr/>
      <w:r>
        <w:rPr/>
        <w:t xml:space="preserve">يروى عن هشام بن سلمان المجاشعي</w:t>
      </w:r>
    </w:p>
    <w:p/>
    <w:p>
      <w:pPr/>
      <w:r>
        <w:rPr/>
        <w:t xml:space="preserve">قال أبو يعلى الموصلي لم يكن إسماعيل ثقة عند أهل البصرة وكان ضعيفا وقال ابن عدي حدث عن الثقات بأحاديث غير محفوظة وكان يسرق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2026-06-13T19:40:10+03:00</dcterms:created>
  <dcterms:modified xsi:type="dcterms:W3CDTF">2026-06-13T19:40:10+03:00</dcterms:modified>
</cp:coreProperties>
</file>

<file path=docProps/custom.xml><?xml version="1.0" encoding="utf-8"?>
<Properties xmlns="http://schemas.openxmlformats.org/officeDocument/2006/custom-properties" xmlns:vt="http://schemas.openxmlformats.org/officeDocument/2006/docPropsVTypes"/>
</file>