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إياس بن عفيف الكندي
</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سمعت محمد بن أحمد بن حماد يقول: إسماعيل بن إياس بن عفيف الكندي روى عنه يحيى بن أبي الأشعث، لم يصح حديثه ولم يثبت قاله البخاري.</w:t>
      </w:r>
    </w:p>
    <w:p/>
    <w:p>
      <w:pPr/>
      <w:r>
        <w:rPr/>
        <w:t xml:space="preserve">قال الشيخ: إسماعيل بن إياس هذا ليس هو بالمعروف، وما أظن له إلا حديثا واحدا.</w:t>
      </w:r>
    </w:p>
    <w:p>
      <w:pPr>
        <w:jc w:val="start"/>
        <w:bidi/>
      </w:pPr>
      <w:r>
        <w:rPr>
          <w:sz w:val="24"/>
          <w:szCs w:val="24"/>
          <w:b w:val="1"/>
          <w:bCs w:val="1"/>
          <w:rtl/>
        </w:rPr>
        <w:t xml:space="preserve">
الكامل في ضعفاء الرجال،(دار الكتب العلمية - بيروت،1997،ط 5،ج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قال البخاري: لم يصح حديثه.</w:t>
      </w:r>
    </w:p>
    <w:p/>
    <w:p>
      <w:pPr/>
      <w:r>
        <w:rPr/>
        <w:t xml:space="preserve">وله عن يحيى بن سعيد الأنصاري وغيره.</w:t>
      </w:r>
    </w:p>
    <w:p/>
    <w:p>
      <w:pPr/>
      <w:r>
        <w:rPr/>
        <w:t xml:space="preserve">إبراهيم بن سعد، عن ابن إسحاق، حدثني يحيى بن أبي الأشعث، عن إسماعيل ابن إياس بن عفيف، عن أبيه، عن جده، قال: كنت تاجرا فقدمت الحج فأتيت العباس، فوالله إني لعنده إذ خرج رجل فنظر إلى السماء، فلما رآها مالت قام يصلى، ثم خرجت امرأة من ذلك الخباء الذي خرج منه الرجل، فقامت خلفه تصلى، فقلت للعباس: ما هذا يا أبا الفضل؟ قال: هذا محمد بن عبد الله بن عبد المطلب</w:t>
      </w:r>
    </w:p>
    <w:p/>
    <w:p>
      <w:pPr/>
      <w:r>
        <w:rPr/>
        <w:t xml:space="preserve">ابن أخي، وهذه خديجة، ثم خرج غلام راهق الحلم، فقام يصلى معه، فقال: وهذا على ابن عمه.</w:t>
      </w:r>
    </w:p>
    <w:p/>
    <w:p>
      <w:pPr/>
      <w:r>
        <w:rPr/>
        <w:t xml:space="preserve">قلت: فماذا يصنع؟ قال: يصلى وهو يزعم أنه نبي، ولم يتبعه فيهم إلا هذان، وهو يزعم أنه ستفتح عليه كنوز كسرى وقيصر.</w:t>
      </w:r>
    </w:p>
    <w:p/>
    <w:p>
      <w:pPr/>
      <w:r>
        <w:rPr/>
        <w:t xml:space="preserve">قال: فكان عفيف يقول - وأسلم بعد ذلك: لو كان الله رزقني الإسلام يومئذ فأكون ثانيا مع على.</w:t>
      </w:r>
    </w:p>
    <w:p/>
    <w:p>
      <w:pPr/>
      <w:r>
        <w:rPr/>
        <w:t xml:space="preserve">وقد روى نحوه سعيد بن خثيم الهلالي، عن أسد بن عبد الله، عن ابن يحيى ابن عفيف، عن أبيه، عن جده، ولم يصححهما البخاري.</w:t>
      </w:r>
    </w:p>
    <w:p>
      <w:pPr>
        <w:jc w:val="start"/>
        <w:bidi/>
      </w:pPr>
      <w:r>
        <w:rPr>
          <w:sz w:val="24"/>
          <w:szCs w:val="24"/>
          <w:b w:val="1"/>
          <w:bCs w:val="1"/>
          <w:rtl/>
        </w:rPr>
        <w:t xml:space="preserve">
ميزان الاعتدال في نقد الرجال،(دار المعرفة للطباعة والنشر، بيروت - لبنان،1963،ط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w:t>
      </w:r>
    </w:p>
    <w:p/>
    <w:p>
      <w:pPr/>
      <w:r>
        <w:rPr/>
        <w:t xml:space="preserve">روى عنه يحيى بن أبي الأشعث.</w:t>
      </w:r>
    </w:p>
    <w:p/>
    <w:p>
      <w:pPr/>
      <w:r>
        <w:rPr/>
        <w:t xml:space="preserve">في حديثه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w:t>
      </w:r>
    </w:p>
    <w:p/>
    <w:p>
      <w:pPr/>
      <w:r>
        <w:rPr/>
        <w:t xml:space="preserve">يروي عن أبيه. روى عنه يحيى بن أبي الأشعث.</w:t>
      </w:r>
    </w:p>
    <w:p/>
    <w:p>
      <w:pPr/>
      <w:r>
        <w:rPr/>
        <w:t xml:space="preserve">قال أبو زرعة: يعد في المدنيين.</w:t>
      </w:r>
    </w:p>
    <w:p/>
    <w:p>
      <w:pPr/>
      <w:r>
        <w:rPr/>
        <w:t xml:space="preserve">وقال البخاري: لم يصح حديثه. كأنه يعني الذي في خصائص علي رضي الله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w:t>
      </w:r>
    </w:p>
    <w:p/>
    <w:p>
      <w:pPr/>
      <w:r>
        <w:rPr/>
        <w:t xml:space="preserve">يروي عن أبيه روى عنه يحيى بن أبي الأشعث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w:t>
      </w:r>
    </w:p>
    <w:p/>
    <w:p>
      <w:pPr/>
      <w:r>
        <w:rPr/>
        <w:t xml:space="preserve">قال البخاري لم يصح حديثه ولم يثبت قال ابن عدي ليس بالمعروف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إياس بن عفيف الكندي
</w:t>
      </w:r>
    </w:p>
    <w:p>
      <w:pPr/>
      <w:r>
        <w:rPr/>
        <w:t xml:space="preserve">إسماعيل بن إياس بن عفيف الكندي </w:t>
      </w:r>
    </w:p>
    <w:p/>
    <w:p>
      <w:pPr/>
      <w:r>
        <w:rPr/>
        <w:t xml:space="preserve">روى عن أبيه روى عنه يحيى بن أبي الأشعث الكندي سمعت أبي وأبا زرعة يقولان ذلك. قال أبو زرعة يعد في المدينيين.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2026-06-13T23:16:12+03:00</dcterms:created>
  <dcterms:modified xsi:type="dcterms:W3CDTF">2026-06-13T23:16:12+03:00</dcterms:modified>
</cp:coreProperties>
</file>

<file path=docProps/custom.xml><?xml version="1.0" encoding="utf-8"?>
<Properties xmlns="http://schemas.openxmlformats.org/officeDocument/2006/custom-properties" xmlns:vt="http://schemas.openxmlformats.org/officeDocument/2006/docPropsVTypes"/>
</file>