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موسى أبو إسحاق الجرجاني
</w:t>
      </w:r>
    </w:p>
    <w:p>
      <w:pPr>
        <w:jc w:val="start"/>
        <w:bidi/>
      </w:pPr>
      <w:r>
        <w:rPr>
          <w:rFonts w:ascii="arial" w:hAnsi="arial" w:eastAsia="arial" w:cs="arial"/>
          <w:sz w:val="28"/>
          <w:szCs w:val="28"/>
          <w:b w:val="1"/>
          <w:bCs w:val="1"/>
          <w:rtl/>
        </w:rPr>
        <w:t xml:space="preserve">إبراهيم بن موسى أبو إسحاق الجرجاني
</w:t>
      </w:r>
    </w:p>
    <w:p>
      <w:pPr/>
      <w:r>
        <w:rPr/>
        <w:t xml:space="preserve">إبراهيم بن موسى أبو إسحاق الجرجاني يعرف بالوزدولي.</w:t>
      </w:r>
    </w:p>
    <w:p/>
    <w:p>
      <w:pPr/>
      <w:r>
        <w:rPr/>
        <w:t xml:space="preserve">حدثنا عبد الملك بن محمد، قال: سمعت محمد بن داود يقول: سألت يحيى بن معين عن حديث سفيان، عن عمرو، عن جابر؛ افتتح رسول الله صلى الله عليه وسلم مكة في عشرة آلاف، وتبعه من أهل مكة ألفان، وغزا حنين في اثني عشر ألفا؟ فقال: هذا كذب، قلت: إن إبراهيم بن موسى الجرجاني الملقب بالوزدولي حدث به، فقال: ما يدري ذا القاص.</w:t>
      </w:r>
    </w:p>
    <w:p/>
    <w:p>
      <w:pPr/>
      <w:r>
        <w:rPr/>
        <w:t xml:space="preserve">حدثنا أحمد بن حفص السعدي، حدثنا إبراهيم بن موسى الوزدولي، حدثنا أبو معاوية عن هشام بن عروة، عن أبيه عن عائشة قالت: قال رسول الله صلى الله عليه وسلم: أما يخشى الذي يرفع رأسه قبل الإمام أن يحول الله رأسه رأس حمار؟.</w:t>
      </w:r>
    </w:p>
    <w:p/>
    <w:p>
      <w:pPr/>
      <w:r>
        <w:rPr/>
        <w:t xml:space="preserve">قال الشيخ: وهذا الحديث بهذا الإسناد باطل ولم يحدثناه عن الوزدولي غير أحمد بن حفص ولعلنا قد أتينا في هذا الحديث من جهة أحمد بن حفص وكان ابن حفص هذا عندي لا يتعمد الكذب إلا أنه كان ربما شبه عليه.</w:t>
      </w:r>
    </w:p>
    <w:p/>
    <w:p>
      <w:pPr/>
      <w:r>
        <w:rPr/>
        <w:t xml:space="preserve">قال الشيخ: وإبراهيم بن موسى هذا كان من أهل الرأي، يحدث عن ابن المبارك وفضيل بن عياض وغيرهما من الأجلاء، ولم أعرف في حديثه منكرا إلا هذا الحديث الواحد وهذا بهذا الإسناد باطل.</w:t>
      </w:r>
    </w:p>
    <w:p/>
    <w:p>
      <w:pPr/>
      <w:r>
        <w:rPr/>
        <w:t xml:space="preserve">وسمعت جعفر الفريابي يقول: دخلت جرجان فكتبت عن العصار والسباك وموسى بن السندي فقيل لي: يا أبا بكر وإبراهيم بن موسى الوزدولي؟ قال: نعم، كان يحدث هناك ولم أكتب عنه لأني كنت لا أكتب عن أصحاب الرأي وإبراهيم كان شيخ أصحاب الرأي وله ابن من أصحاب الحديث يقال له: إسحاق، صنف الكتب والسنن مستقيم الحديث ثقه، وحدث بمصنفاته.</w:t>
      </w:r>
    </w:p>
    <w:p>
      <w:pPr>
        <w:jc w:val="start"/>
        <w:bidi/>
      </w:pPr>
      <w:r>
        <w:rPr>
          <w:sz w:val="24"/>
          <w:szCs w:val="24"/>
          <w:b w:val="1"/>
          <w:bCs w:val="1"/>
          <w:rtl/>
        </w:rPr>
        <w:t xml:space="preserve">
الكامل في ضعفاء الرجال،(دار الكتب العلمية - بيروت،1997،ط 5،ج 1،ص 439)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موسى، أبو إسحاق الفقيه الوزدولي
</w:t>
      </w:r>
    </w:p>
    <w:p>
      <w:pPr/>
      <w:r>
        <w:rPr/>
        <w:t xml:space="preserve">إبراهيم بن موسى، أبو إسحاق الفقيه الوزدولي ذكره السهمي في ’’ تاريخ جرجان ’’، فقال: روى عن المعتمر بن سليمان، وعبد الله ابن المبارك، وفضيل بن عياض، وخالد بن نافع، وأبي معاوية، وابن عيينة، وابن علية، ومن في طبقتهم.</w:t>
      </w:r>
    </w:p>
    <w:p/>
    <w:p>
      <w:pPr/>
      <w:r>
        <w:rPr/>
        <w:t xml:space="preserve">روى عنه عبد الرحمن بن عبد المؤمن، وأحمد بن حفص السعدي، وغيرهما.</w:t>
      </w:r>
    </w:p>
    <w:p/>
    <w:p>
      <w:pPr/>
      <w:r>
        <w:rPr/>
        <w:t xml:space="preserve">روى عن جعفر بن محمد الفريابي، وكان أحد المتعصبين على أصحاب أبي حنيفة، انه قال: دخلت جرجان، فكتب عن العصار، والسباك، وموسى بن السندي، فقيل: يا أبا بكر، وإبراهيم بن موسى الوزدولي؟ قال: نعم، كان يحدث هناك، ولم أكتب عنه، لأني لا أكتب عن أصحاب الرأي، وإبراهيم شيخ أصحاب الرأي.</w:t>
      </w:r>
    </w:p>
    <w:p/>
    <w:p>
      <w:pPr/>
      <w:r>
        <w:rPr/>
        <w:t xml:space="preserve">وروى له في ’’ التاريخ ’’ المذكور بإسناده إلى أبي الحسن القصري أنه قال: قال رسول الله صلى الله عليه وسلم: ’’ من زعم أنه عالم فهو جاهل ’’.</w:t>
      </w:r>
    </w:p>
    <w:p/>
    <w:p>
      <w:pPr/>
      <w:r>
        <w:rPr/>
        <w:t xml:space="preserve">وكان لإبراهيم ولد فاضل محدث، صنف الكتب والسير، وهو مستقيم الحديث. رحمهما الله تعالى.</w:t>
      </w:r>
    </w:p>
    <w:p>
      <w:pPr>
        <w:jc w:val="start"/>
        <w:bidi/>
      </w:pPr>
      <w:r>
        <w:rPr>
          <w:sz w:val="24"/>
          <w:szCs w:val="24"/>
          <w:b w:val="1"/>
          <w:bCs w:val="1"/>
          <w:rtl/>
        </w:rPr>
        <w:t xml:space="preserve">
الطبقات السنية في تراجم الحنفية،(دار الرفاعي - الرياض،1983،ط 0،ج 1،ص 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موسى الجرجاني الوزدولي
</w:t>
      </w:r>
    </w:p>
    <w:p>
      <w:pPr/>
      <w:r>
        <w:rPr/>
        <w:t xml:space="preserve">إبراهيم بن موسى الجرجاني الوزدولي. والد الحافظ إسحاق بن إبراهيم نزيل أصبهان.</w:t>
      </w:r>
    </w:p>
    <w:p/>
    <w:p>
      <w:pPr/>
      <w:r>
        <w:rPr/>
        <w:t xml:space="preserve">قال ابن عدي: له حديث منكر عن أبى معاوية.</w:t>
      </w:r>
    </w:p>
    <w:p>
      <w:pPr>
        <w:jc w:val="start"/>
        <w:bidi/>
      </w:pPr>
      <w:r>
        <w:rPr>
          <w:sz w:val="24"/>
          <w:szCs w:val="24"/>
          <w:b w:val="1"/>
          <w:bCs w:val="1"/>
          <w:rtl/>
        </w:rPr>
        <w:t xml:space="preserve">
ميزان الاعتدال في نقد الرجال،(دار المعرفة للطباعة والنشر، بيروت - لبنان،1963،ط 1،ج 1،ص 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موسى الجرجاني
</w:t>
      </w:r>
    </w:p>
    <w:p>
      <w:pPr/>
      <w:r>
        <w:rPr/>
        <w:t xml:space="preserve">إبراهيم بن موسى الجرجاني: قال ابن عدي: له حديث منكر.</w:t>
      </w:r>
    </w:p>
    <w:p>
      <w:pPr>
        <w:jc w:val="start"/>
        <w:bidi/>
      </w:pPr>
      <w:r>
        <w:rPr>
          <w:sz w:val="24"/>
          <w:szCs w:val="24"/>
          <w:b w:val="1"/>
          <w:bCs w:val="1"/>
          <w:rtl/>
        </w:rPr>
        <w:t xml:space="preserve">
ديوان الضعفاء،(مكتبة النهضة الحديثة - مكة،1967،ط 2،ج 1،ص 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موسى بن أحمد أبو إسحاق الجرجاني.
</w:t>
      </w:r>
    </w:p>
    <w:p>
      <w:pPr/>
      <w:r>
        <w:rPr/>
        <w:t xml:space="preserve">إبراهيم بن موسى بن أحمد أبو إسحاق الجرجاني. </w:t>
      </w:r>
    </w:p>
    <w:p/>
    <w:p>
      <w:pPr/>
      <w:r>
        <w:rPr/>
        <w:t xml:space="preserve">كذبه يحيى بن معين.</w:t>
      </w:r>
    </w:p>
    <w:p>
      <w:pPr>
        <w:jc w:val="start"/>
        <w:bidi/>
      </w:pPr>
      <w:r>
        <w:rPr>
          <w:sz w:val="24"/>
          <w:szCs w:val="24"/>
          <w:b w:val="1"/>
          <w:bCs w:val="1"/>
          <w:rtl/>
        </w:rPr>
        <w:t xml:space="preserve">
إكمال تهذيب الكمال في أسماء الرجال،(الفاروق الحديثة للطباعة والنشر،2001،ط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موسى بن أحمد أبو إسحاق الجرجاني
</w:t>
      </w:r>
    </w:p>
    <w:p>
      <w:pPr/>
      <w:r>
        <w:rPr/>
        <w:t xml:space="preserve">إبراهيم بن موسى بن أحمد أبو إسحاق الجرجاني </w:t>
      </w:r>
    </w:p>
    <w:p/>
    <w:p>
      <w:pPr/>
      <w:r>
        <w:rPr/>
        <w:t xml:space="preserve">قال ابن عدي سئل يحيى عن حديث من حديثه فقال كذب قال ابن عدي لم أر في حديثه منكرا إلا حديثا واحداً</w:t>
      </w:r>
    </w:p>
    <w:p/>
    <w:p>
      <w:pPr/>
      <w:r>
        <w:rPr/>
        <w:t xml:space="preserve">قال المصنف قلت وفي الحديث من اسمه إبراهيم بن موسى اثنا عشر لا نعلم في أحد منهم طعنا</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موسى بن أحمد السهمي أبو إسحاق الجرجاني
</w:t>
      </w:r>
    </w:p>
    <w:p>
      <w:pPr/>
      <w:r>
        <w:rPr/>
        <w:t xml:space="preserve">إبراهيم بن موسى بن أحمد السهمي أبو إسحاق الجرجاني </w:t>
      </w:r>
    </w:p>
    <w:p/>
    <w:p>
      <w:pPr/>
      <w:r>
        <w:rPr/>
        <w:t xml:space="preserve">جد حمزة، تفقه على إبراهيم بن هانئ، وسمع، مات سنة أربع وعشرين وثلثمائة.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2026-06-13T23:17:37+03:00</dcterms:created>
  <dcterms:modified xsi:type="dcterms:W3CDTF">2026-06-13T23:17:37+03:00</dcterms:modified>
</cp:coreProperties>
</file>

<file path=docProps/custom.xml><?xml version="1.0" encoding="utf-8"?>
<Properties xmlns="http://schemas.openxmlformats.org/officeDocument/2006/custom-properties" xmlns:vt="http://schemas.openxmlformats.org/officeDocument/2006/docPropsVTypes"/>
</file>