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بكر أبو إسحاق الكوفي الأعور
</w:t>
      </w:r>
    </w:p>
    <w:p>
      <w:pPr>
        <w:jc w:val="start"/>
        <w:bidi/>
      </w:pPr>
      <w:r>
        <w:rPr>
          <w:rFonts w:ascii="arial" w:hAnsi="arial" w:eastAsia="arial" w:cs="arial"/>
          <w:sz w:val="28"/>
          <w:szCs w:val="28"/>
          <w:b w:val="1"/>
          <w:bCs w:val="1"/>
          <w:rtl/>
        </w:rPr>
        <w:t xml:space="preserve">إبراهيم بن بكر أبو إسحاق الكوفي الأعور
</w:t>
      </w:r>
    </w:p>
    <w:p>
      <w:pPr/>
      <w:r>
        <w:rPr/>
        <w:t xml:space="preserve">إبراهيم بن بكر أبو إسحاق الكوفي الأعور كان ببغداد يسرق الحديث.</w:t>
      </w:r>
    </w:p>
    <w:p/>
    <w:p>
      <w:pPr/>
      <w:r>
        <w:rPr/>
        <w:t xml:space="preserve">حدثنا الحسين بن إسماعيل المحاملي، حدثنا الحسين بن أبي زيد الدباغ، حدثنا إبراهيم بن بكر الشيباني، حدثنا شعبة، عن عمرو بن دينار، عن جابر قال: أتي النبي صلى الله عليه وسلم بقصعة من ثريد فقال: كلوا من جوانبها ولا تأكلوا من وسطها، فإن البركة تنزل في وسطها.</w:t>
      </w:r>
    </w:p>
    <w:p/>
    <w:p>
      <w:pPr/>
      <w:r>
        <w:rPr/>
        <w:t xml:space="preserve">قال الشيخ: ولم يحدث بهذا الحديث بهذا الإسناد غير إبراهيم بن بكر هذا عن شعبة، وهو منكر بهذا الإسناد.</w:t>
      </w:r>
    </w:p>
    <w:p/>
    <w:p>
      <w:pPr/>
      <w:r>
        <w:rPr/>
        <w:t xml:space="preserve">أخبرنا النعمان بن أحمد الواسطي، حدثنا محمد بن حرب، حدثنا إبراهيم بن بكر الشيباني، عن عبد العزيز بن أبي رواد، عن عكرمة، عن ابن عباس، قال: قال رسول الله صلى الله عليه وسلم: موت الغريب شهادة.</w:t>
      </w:r>
    </w:p>
    <w:p/>
    <w:p>
      <w:pPr/>
      <w:r>
        <w:rPr/>
        <w:t xml:space="preserve">قال الشيخ: وهذا الحديث يعرف بالهذيل بن الحكم السرخسي عن عبد العزيز بن أبي رواد، عن عكرمة، عن ابن عباس.</w:t>
      </w:r>
    </w:p>
    <w:p/>
    <w:p>
      <w:pPr/>
      <w:r>
        <w:rPr/>
        <w:t xml:space="preserve">وقال محمد بن صدران: عنه، عن عبد العزيز بن أبي رواد، عن نافع، عن ابن عمر.</w:t>
      </w:r>
    </w:p>
    <w:p/>
    <w:p>
      <w:pPr/>
      <w:r>
        <w:rPr/>
        <w:t xml:space="preserve">حدثناه محمد بن الحسين بن شهريار عن محمد بن صدران. وإبراهيم بن بكر هذا هو الشيباني سرق هذا الحديث من الهذيل، ولا أعلم له كبير رواية وأحاديثه إذا روى إما أن تكون منكرة بإسناده أو مسروقة ممن تقدمه.</w:t>
      </w:r>
    </w:p>
    <w:p>
      <w:pPr>
        <w:jc w:val="start"/>
        <w:bidi/>
      </w:pPr>
      <w:r>
        <w:rPr>
          <w:sz w:val="24"/>
          <w:szCs w:val="24"/>
          <w:b w:val="1"/>
          <w:bCs w:val="1"/>
          <w:rtl/>
        </w:rPr>
        <w:t xml:space="preserve">
الكامل في ضعفاء الرجال،(دار الكتب العلمية - بيروت،1997،ط 5،ج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بكر أبو إسحاق الكوفي
</w:t>
      </w:r>
    </w:p>
    <w:p>
      <w:pPr/>
      <w:r>
        <w:rPr/>
        <w:t xml:space="preserve">إبراهيم بن بكر أبو إسحاق الكوفي </w:t>
      </w:r>
    </w:p>
    <w:p/>
    <w:p>
      <w:pPr/>
      <w:r>
        <w:rPr/>
        <w:t xml:space="preserve">ويقال الواسطي ويقال أبو الأعور كان ببغداد</w:t>
      </w:r>
    </w:p>
    <w:p/>
    <w:p>
      <w:pPr/>
      <w:r>
        <w:rPr/>
        <w:t xml:space="preserve">يروي عن جعفر بن الزبير بن العوام وشعبة وعبد العزيز بن أبي رواد، قال ابن عدي كان يسرق الحديث وقال الأزدي تركوه</w:t>
      </w:r>
    </w:p>
    <w:p/>
    <w:p>
      <w:pPr/>
      <w:r>
        <w:rPr/>
        <w:t xml:space="preserve">قال المصنف قلت وإبراهيم بن بكر ستة في الحديث ولا نعلم منهم ضعيفا غيرها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2026-06-14T00:56:07+03:00</dcterms:created>
  <dcterms:modified xsi:type="dcterms:W3CDTF">2026-06-14T00:56:07+03:00</dcterms:modified>
</cp:coreProperties>
</file>

<file path=docProps/custom.xml><?xml version="1.0" encoding="utf-8"?>
<Properties xmlns="http://schemas.openxmlformats.org/officeDocument/2006/custom-properties" xmlns:vt="http://schemas.openxmlformats.org/officeDocument/2006/docPropsVTypes"/>
</file>