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أبي حبيبة
</w:t>
      </w:r>
    </w:p>
    <w:p>
      <w:pPr>
        <w:jc w:val="start"/>
        <w:bidi/>
      </w:pPr>
      <w:r>
        <w:rPr>
          <w:rFonts w:ascii="arial" w:hAnsi="arial" w:eastAsia="arial" w:cs="arial"/>
          <w:sz w:val="28"/>
          <w:szCs w:val="28"/>
          <w:b w:val="1"/>
          <w:bCs w:val="1"/>
          <w:rtl/>
        </w:rPr>
        <w:t xml:space="preserve">إبراهيم بن إسماعيل بن أبي حبيبة
</w:t>
      </w:r>
    </w:p>
    <w:p>
      <w:pPr/>
      <w:r>
        <w:rPr/>
        <w:t xml:space="preserve">إبراهيم بن إسماعيل بن أبي حبيبة مولى الأنصاري مدني، يكنى أبا إسماعيل، يقال: صام ستين سنة.</w:t>
      </w:r>
    </w:p>
    <w:p/>
    <w:p>
      <w:pPr/>
      <w:r>
        <w:rPr/>
        <w:t xml:space="preserve">حدثنا محمد بن عبد الله بن الجنيد، حدثنا البخاري قال: إبراهيم بن إسماعيل بن أبي حبيبة الأشهلي الأنصاري المدني، عنده مناكير.</w:t>
      </w:r>
    </w:p>
    <w:p/>
    <w:p>
      <w:pPr/>
      <w:r>
        <w:rPr/>
        <w:t xml:space="preserve">سمعت محمد بن أحمد بن حماد يقول: قال البخاري: إبراهيم بن إسماعيل بن أبي حبيبة الأنصاري: مدني، يحدث عن داود بن الحصين، منكر الحديث. وقال النسائي، فيما أخبرني يعقوب بن محمد بن العباس عنه: إبراهيم بن إسماعيل بن أبي حبيبة مدني ضعيف.</w:t>
      </w:r>
    </w:p>
    <w:p/>
    <w:p>
      <w:pPr/>
      <w:r>
        <w:rPr/>
        <w:t xml:space="preserve">حدثنا محمد بن علي بن إسماعيل، حدثنا عثمان بن سعيد، قال: سألت يحيى عن إبراهيم بن إسماعيل بن أبي حبيبة؟ فقال: صالح.</w:t>
      </w:r>
    </w:p>
    <w:p/>
    <w:p>
      <w:pPr/>
      <w:r>
        <w:rPr/>
        <w:t xml:space="preserve">حدثنا عبد الله بن أبي سفيان، وعبد الرحمن بن أبي بكر، وعبد الملك بن محمد، قالوا: حدثنا عباس بن محمد، قال: سمعت يحيى بن معين يقول: إبراهيم بن إسماعيل ليس بشيء.</w:t>
      </w:r>
    </w:p>
    <w:p/>
    <w:p>
      <w:pPr/>
      <w:r>
        <w:rPr/>
        <w:t xml:space="preserve">حدثنا ابن أبي عصمة، حدثنا أبو طالب أحمد بن حميد، قال: سألت أحمد بن حنبل عن إبراهيم بن إسماعيل بن أبي حبيبة؟ فقال: ثقة، من أهل المدينة، وإبراهيم بن إسماعيل الذي يروي عنه أبو نعيم كوفي.</w:t>
      </w:r>
    </w:p>
    <w:p/>
    <w:p>
      <w:pPr/>
      <w:r>
        <w:rPr/>
        <w:t xml:space="preserve">حدثنا القاسم بن عبد الله بن مهدي، حدثنا أبو مصعب الزهري، حدثني محمد بن إبراهيم بن دينار، عن إبراهيم بن إسماعيل بن أبي حبيبة، عن داود بن حصين، عن عكرمة مولى ابن عباس، عن ابن عباس؛ أن رسول الله صلى الله عليه وسلم: كان إذا بعث الجيوش قال: اغزوا بنصر الله، تقاتلون في سبيل الله من كفر بالله، لا تغدروا، ولا تمثلوا، ولا تغلوا، ولا تقتلوا الولدان ولا أصحاب الصوامع.</w:t>
      </w:r>
    </w:p>
    <w:p/>
    <w:p>
      <w:pPr/>
      <w:r>
        <w:rPr/>
        <w:t xml:space="preserve">حدثنا سعيد بن عثمان الحراني، حدثنا أبو عبد الرحمن الأدرمي، حدثنا عبد العزيز بن عمران الزهري، عن إبراهيم بن إسماعيل بن داود بن حصين، عن عكرمة، عن ابن عباس، قال: أحسبه مرفوعا، قال: من قال لرجل: يا مخنث، فاجلدوه عشرين.</w:t>
      </w:r>
    </w:p>
    <w:p/>
    <w:p>
      <w:pPr/>
      <w:r>
        <w:rPr/>
        <w:t xml:space="preserve">أخبرنا عبد الله بن إسحاق المدائني، حدثنا عبد الله بن محمد الأدرمي، حدثنا عبد العزيز بن عمران، عن إبراهيم بن إسماعيل، عن داود بن الحصين، عن عكرمة، عن ابن عباس، قال: قال رسول الله صلى الله عليه وسلم: الخلوق بمنزلة الدم، يعني: في العقيقة.</w:t>
      </w:r>
    </w:p>
    <w:p/>
    <w:p>
      <w:pPr/>
      <w:r>
        <w:rPr/>
        <w:t xml:space="preserve">حدثنا عبد الله بن إسحاق المدائني، حدثنا سعيد بن يحيى الأموي، حدثنا أبو القاسم بن أبي الزناد، حدثني إبراهيم بن إسماعيل، عن داود بن الحصين، عن عكرمة، عن ابن عباس، قال: أمرنا رسول الله صلى الله عليه وسلم أن نغسل الإناء سبع مرات، إذا ولغ الكلب.</w:t>
      </w:r>
    </w:p>
    <w:p/>
    <w:p>
      <w:pPr/>
      <w:r>
        <w:rPr/>
        <w:t xml:space="preserve">حدثنا أحمد بن عبد الله بن سابور الدقاق، حدثنا سعيد بن يحيى الأموي، حدثنا أبو القاسم بن أبي الزناد، حدثني إبراهيم بن إسماعيل، عن داود بن الحصين، عن عكرمة، عن ابن عباس؛ أن رجلا طلق امرأته ثلاثا، فجاءت إلى النبي صلى الله عليه وسلم، فقال: لا نفقة لك، ولا سكنى.</w:t>
      </w:r>
    </w:p>
    <w:p/>
    <w:p>
      <w:pPr/>
      <w:r>
        <w:rPr/>
        <w:t xml:space="preserve"> - وبإسناده؛ أن النبي صلى الله عليه وسلم أمر ضباعة أن تشترط بالحج فتقول: محلي حيث حبستني.</w:t>
      </w:r>
    </w:p>
    <w:p/>
    <w:p>
      <w:pPr/>
      <w:r>
        <w:rPr/>
        <w:t xml:space="preserve">حدثنا عبد الله بن محمد بن مسلم المقدسي، حدثنا سلمة بن شبيب، حدثنا أبو عامر العقدي، حدثنا إبراهيم بن إسماعيل بن أبي حبيبة، عن داود بن الحصين، عن عكرمة، عن ابن عباس؛ أن النبي صلى الله عليه وسلم كان يعلمهم من الحمى ومن الأوجاع كلها أن يقولوا: بسم الله الكبير، أعوذ بالله العظيم من شر عرق نعار، ومن شر حر النار.</w:t>
      </w:r>
    </w:p>
    <w:p/>
    <w:p>
      <w:pPr/>
      <w:r>
        <w:rPr/>
        <w:t xml:space="preserve">قال الشيخ: وهذه الأحاديث عن داود بن حصين بهذا الإسناد يرويها عن داود ابن أبي حبيبة هذا.</w:t>
      </w:r>
    </w:p>
    <w:p/>
    <w:p>
      <w:pPr/>
      <w:r>
        <w:rPr/>
        <w:t xml:space="preserve">أخبرنا زكريا بن يحيى الساجي، حدثنا أبو موسى، حدثنا محمد بن خالد بن عثمة، حدثنا إبراهيم بن إسماعيل بن أبي حبيبة الأشهلي، عن داود بن الحصين، عن القاسم بن محمد، عن عائشة؛ أن النبي صلى الله عليه وسلم بعث إلى سعد بن أبي وقاص بقطيع من غنم، فقسمها بين أصحابه، فبقي منها تيس فضحى بها.</w:t>
      </w:r>
    </w:p>
    <w:p/>
    <w:p>
      <w:pPr/>
      <w:r>
        <w:rPr/>
        <w:t xml:space="preserve">حدثنا القاسم بن زكريا، حدثنا بندار، وأبو موسى، قالا: حدثنا أبو عامر، حدثنا إبراهيم بن إسماعيل، عن داود بن الحصين، عن القاسم بن محمد، عن عائشة، عن النبي صلى الله عليه وسلم قال: السواك مطهرة للفم، مرضاة للرب.</w:t>
      </w:r>
    </w:p>
    <w:p/>
    <w:p>
      <w:pPr/>
      <w:r>
        <w:rPr/>
        <w:t xml:space="preserve"> - وبإسناده؛ أن النبي صلى الله عليه وسلم قال: في الحبة السوداء شفاء من كل داء، إلا السام، قيل: يا رسول الله، وما السام؟ قال: الموت.</w:t>
      </w:r>
    </w:p>
    <w:p/>
    <w:p>
      <w:pPr/>
      <w:r>
        <w:rPr/>
        <w:t xml:space="preserve">حدثنا محمد بن منير بن صغير المطيري، حدثنا عمر بن شبة، حدثنا أبو غسان محمد بن يحيى، قال: حدثنا عبد العزيز بن عمران، عن إبراهيم بن إسماعيل بن أبي حبيبة، عن داود بن الحصين، عن عبد الرحمن الأعرج، عن أبي هريرة، قال: قال رسول الله صلى الله عليه وسلم: السخاء شجرة في الجنة، فمن كان سخيا أخذ بغصن منها، فلم يتركه الغصن حتى يدخله الجنة، والشح شجرة في النار، فمن كان شحيحا أخذ بغصن منها، فلم يتركه حتى يدخله النار.</w:t>
      </w:r>
    </w:p>
    <w:p/>
    <w:p>
      <w:pPr/>
      <w:r>
        <w:rPr/>
        <w:t xml:space="preserve">حدثنا الهيثم بن خلف الدوري، حدثنا أبو كريب، حدثنا إبراهيم بن إسماعيل اليشكري، عن ابن أبي حبيبة، عن داود بن الحصين، عن أبي سفيان، عن أبي هريرة، قال: قلنا: يا رسول الله، إنا نريد المسجد، فنطأ الطريق النجسة؟ فقال رسول الله صلى الله عليه وسلم: الطرق يطهر بعضها بعضا.</w:t>
      </w:r>
    </w:p>
    <w:p/>
    <w:p>
      <w:pPr/>
      <w:r>
        <w:rPr/>
        <w:t xml:space="preserve">قال الشيخ: ولإبراهيم بن إسماعيل بن أبي حبيبة غير ما ذكرته من الأحاديث، ولم أجد له أوحش من هذه الأحاديث، وهو صالح في باب الرواية، كما حكي عن يحيى بن معين، ويكتب حديثه مع ضعفه.</w:t>
      </w:r>
    </w:p>
    <w:p>
      <w:pPr>
        <w:jc w:val="start"/>
        <w:bidi/>
      </w:pPr>
      <w:r>
        <w:rPr>
          <w:sz w:val="24"/>
          <w:szCs w:val="24"/>
          <w:b w:val="1"/>
          <w:bCs w:val="1"/>
          <w:rtl/>
        </w:rPr>
        <w:t xml:space="preserve">
الكامل في ضعفاء الرجال،(دار الكتب العلمية - بيروت،1997،ط 5،ج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حبيبة
</w:t>
      </w:r>
    </w:p>
    <w:p>
      <w:pPr/>
      <w:r>
        <w:rPr/>
        <w:t xml:space="preserve">ابن أبي حبيبة واسمه إبراهيم بن إسماعيل بن أبي حبيبة ويكني أبا إسماعيل مولي عبد الله بن سعد بن زيد الأشهلي. وكان مصليا عابدا صام ستين سنة ومات سنة خمس وستين ومائة في خلافة المهدي. وهو ابن اثنتين وثمانين سنة. وكان قليل الحديث.</w:t>
      </w:r>
    </w:p>
    <w:p>
      <w:pPr>
        <w:jc w:val="start"/>
        <w:bidi/>
      </w:pPr>
      <w:r>
        <w:rPr>
          <w:sz w:val="24"/>
          <w:szCs w:val="24"/>
          <w:b w:val="1"/>
          <w:bCs w:val="1"/>
          <w:rtl/>
        </w:rPr>
        <w:t xml:space="preserve">
الطبقات الكبرى،(دار الكتب العلمية - بيروت،1990،ط 1،ج 5،ص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أبي حبيبة الأشهلي المدنى
</w:t>
      </w:r>
    </w:p>
    <w:p>
      <w:pPr/>
      <w:r>
        <w:rPr/>
        <w:t xml:space="preserve">إبراهيم بن إسماعيل بن أبي حبيبة الأشهلي المدنى [ت، ق] أبو إسماعيل.</w:t>
      </w:r>
    </w:p>
    <w:p/>
    <w:p>
      <w:pPr/>
      <w:r>
        <w:rPr/>
        <w:t xml:space="preserve">عن داود بن الحصين وغيره.</w:t>
      </w:r>
    </w:p>
    <w:p/>
    <w:p>
      <w:pPr/>
      <w:r>
        <w:rPr/>
        <w:t xml:space="preserve">قال البخاري: عنده مناكير.</w:t>
      </w:r>
    </w:p>
    <w:p/>
    <w:p>
      <w:pPr/>
      <w:r>
        <w:rPr/>
        <w:t xml:space="preserve">وقال النسائي: ضعيف.</w:t>
      </w:r>
    </w:p>
    <w:p/>
    <w:p>
      <w:pPr/>
      <w:r>
        <w:rPr/>
        <w:t xml:space="preserve">وقال أحمد: ثقة.</w:t>
      </w:r>
    </w:p>
    <w:p/>
    <w:p>
      <w:pPr/>
      <w:r>
        <w:rPr/>
        <w:t xml:space="preserve">وقال ابن معين مرة: صالح الحديث.</w:t>
      </w:r>
    </w:p>
    <w:p/>
    <w:p>
      <w:pPr/>
      <w:r>
        <w:rPr/>
        <w:t xml:space="preserve">ومرة قال: ليس بشئ.</w:t>
      </w:r>
    </w:p>
    <w:p/>
    <w:p>
      <w:pPr/>
      <w:r>
        <w:rPr/>
        <w:t xml:space="preserve">وقال الدارقطني: ليس بالقوي.</w:t>
      </w:r>
    </w:p>
    <w:p/>
    <w:p>
      <w:pPr/>
      <w:r>
        <w:rPr/>
        <w:t xml:space="preserve">وقال ابن عدي: يقال صام ستين سنة.</w:t>
      </w:r>
    </w:p>
    <w:p/>
    <w:p>
      <w:pPr/>
      <w:r>
        <w:rPr/>
        <w:t xml:space="preserve">وقال عبد العزيز بن عمر الزهري، عن إبراهيم بن الزهري، عن إبراهيم بن إسماعيل، عن داود بن الحصين، عن عكرمة، عن ابن عباس - أحسبه رفعه: من قال لرجل: يا مخنث، فاجلدوه عشرين.</w:t>
      </w:r>
    </w:p>
    <w:p/>
    <w:p>
      <w:pPr/>
      <w:r>
        <w:rPr/>
        <w:t xml:space="preserve">أبو القاسم بن أبي الزناد، حدثني إسماعيل بن إبراهيم، عن داود بن الحصين، عن عكرمة، عن ابن عباس: أن رجلا طلق امرأته ثلاثا، فجاءت النبي صلى الله عليه وسلم فقال: لا نفقة لك ولا سكنى.</w:t>
      </w:r>
    </w:p>
    <w:p/>
    <w:p>
      <w:pPr/>
      <w:r>
        <w:rPr/>
        <w:t xml:space="preserve">مات سنة خمس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حبيبة
</w:t>
      </w:r>
    </w:p>
    <w:p>
      <w:pPr/>
      <w:r>
        <w:rPr/>
        <w:t xml:space="preserve">ابن أبي حبيبة. هو إبراهيم بن إسماعيل.</w:t>
      </w:r>
    </w:p>
    <w:p>
      <w:pPr>
        <w:jc w:val="start"/>
        <w:bidi/>
      </w:pPr>
      <w:r>
        <w:rPr>
          <w:sz w:val="24"/>
          <w:szCs w:val="24"/>
          <w:b w:val="1"/>
          <w:bCs w:val="1"/>
          <w:rtl/>
        </w:rPr>
        <w:t xml:space="preserve">
ميزان الاعتدال في نقد الرجال،(دار المعرفة للطباعة والنشر، بيروت - لبنان،1963،ط 1،ج 4،ص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أبي حبيبة الأشهلي
</w:t>
      </w:r>
    </w:p>
    <w:p>
      <w:pPr/>
      <w:r>
        <w:rPr/>
        <w:t xml:space="preserve">إبراهيم بن إسماعيل بن أبي حبيبة الأشهلي: وثقه أحمد، وضعفه غيره. ت ق.</w:t>
      </w:r>
    </w:p>
    <w:p>
      <w:pPr>
        <w:jc w:val="start"/>
        <w:bidi/>
      </w:pPr>
      <w:r>
        <w:rPr>
          <w:sz w:val="24"/>
          <w:szCs w:val="24"/>
          <w:b w:val="1"/>
          <w:bCs w:val="1"/>
          <w:rtl/>
        </w:rPr>
        <w:t xml:space="preserve">
ديوان الضعفاء،(مكتبة النهضة الحديثة - مكة،1967،ط 2،ج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أبي حبيبة
</w:t>
      </w:r>
    </w:p>
    <w:p>
      <w:pPr/>
      <w:r>
        <w:rPr/>
        <w:t xml:space="preserve">إبراهيم بن إسماعيل بن أبي حبيبة </w:t>
      </w:r>
    </w:p>
    <w:p/>
    <w:p>
      <w:pPr/>
      <w:r>
        <w:rPr/>
        <w:t xml:space="preserve">ضعيف مدني</w:t>
      </w:r>
    </w:p>
    <w:p>
      <w:pPr>
        <w:jc w:val="start"/>
        <w:bidi/>
      </w:pPr>
      <w:r>
        <w:rPr>
          <w:sz w:val="24"/>
          <w:szCs w:val="24"/>
          <w:b w:val="1"/>
          <w:bCs w:val="1"/>
          <w:rtl/>
        </w:rPr>
        <w:t xml:space="preserve">
الضعفاء والمتروكين للنسائي،(دار الوعي - حلب،1976،ط 1،ج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أبي حبيبة، المدني، الأنصاري، الأشهلي 
</w:t>
      </w:r>
    </w:p>
    <w:p>
      <w:pPr/>
      <w:r>
        <w:rPr/>
        <w:t xml:space="preserve">إبراهيم بن إسماعيل بن أبي حبيبة، المدني، الأنصاري، الأشهلي. </w:t>
      </w:r>
    </w:p>
    <w:p/>
    <w:p>
      <w:pPr/>
      <w:r>
        <w:rPr/>
        <w:t xml:space="preserve">عن داود بن حصين، وعمر بن سريج.</w:t>
      </w:r>
    </w:p>
    <w:p/>
    <w:p>
      <w:pPr/>
      <w:r>
        <w:rPr/>
        <w:t xml:space="preserve">وسماه ابن شيبة.</w:t>
      </w:r>
    </w:p>
    <w:p/>
    <w:p>
      <w:pPr/>
      <w:r>
        <w:rPr/>
        <w:t xml:space="preserve">منكر الحديث.</w:t>
      </w:r>
    </w:p>
    <w:p/>
    <w:p>
      <w:pPr/>
      <w:r>
        <w:rPr/>
        <w:t xml:space="preserve">قال أبو عبد الله: قال لي ابن أبي أويس: سمعت إبراهيم، مولى بني عبد الأشهل، سنة ستين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أبي حبيبة الأشهلي
</w:t>
      </w:r>
    </w:p>
    <w:p>
      <w:pPr/>
      <w:r>
        <w:rPr/>
        <w:t xml:space="preserve">إبراهيم بن إسماعيل بن أبي حبيبة الأشهلي </w:t>
      </w:r>
    </w:p>
    <w:p/>
    <w:p>
      <w:pPr/>
      <w:r>
        <w:rPr/>
        <w:t xml:space="preserve">عن موسى بن عقبة وجماعة وعنه القعنب وجماعة قوام صوام قال الدارقطني وغيره متروك توفي 165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البكري
</w:t>
      </w:r>
    </w:p>
    <w:p>
      <w:pPr/>
      <w:r>
        <w:rPr/>
        <w:t xml:space="preserve">إبراهيم بن إسماعيل البكري </w:t>
      </w:r>
    </w:p>
    <w:p/>
    <w:p>
      <w:pPr/>
      <w:r>
        <w:rPr/>
        <w:t xml:space="preserve">عن بن أبي حبيبة وعنه أبو كريب وآخر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حبيبة
</w:t>
      </w:r>
    </w:p>
    <w:p>
      <w:pPr/>
      <w:r>
        <w:rPr/>
        <w:t xml:space="preserve">إبراهيم بن أبي حبيبة </w:t>
      </w:r>
    </w:p>
    <w:p/>
    <w:p>
      <w:pPr/>
      <w:r>
        <w:rPr/>
        <w:t xml:space="preserve">هو بن إسماعيل</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حبيبة
</w:t>
      </w:r>
    </w:p>
    <w:p>
      <w:pPr/>
      <w:r>
        <w:rPr/>
        <w:t xml:space="preserve">ابن أبي حبيبة </w:t>
      </w:r>
    </w:p>
    <w:p/>
    <w:p>
      <w:pPr/>
      <w:r>
        <w:rPr/>
        <w:t xml:space="preserve">إبراهيم بن إسماعيل 114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أبي حبيب الأشهلي
</w:t>
      </w:r>
    </w:p>
    <w:p>
      <w:pPr/>
      <w:r>
        <w:rPr/>
        <w:t xml:space="preserve">(قد ق) إبراهيم بن إسماعيل بن أبي حبيب الأشهلي: قال العجلي: حجازي ثقة، وقال الحافظ أبو إسحاق الحربي في " تاريخه ": شيخ مدني، صالح، له فضل، ولا أحسبه حافظا.</w:t>
      </w:r>
    </w:p>
    <w:p/>
    <w:p>
      <w:pPr/>
      <w:r>
        <w:rPr/>
        <w:t xml:space="preserve">وقال أبو داود عن ابن معين: ضعيف.</w:t>
      </w:r>
    </w:p>
    <w:p/>
    <w:p>
      <w:pPr/>
      <w:r>
        <w:rPr/>
        <w:t xml:space="preserve">وقال أبو عيسى بن سورة، وأبو علي الطوسي في كتاب " الأحكام " تأليفه: ضعفه بعض أهل العلم.</w:t>
      </w:r>
    </w:p>
    <w:p/>
    <w:p>
      <w:pPr/>
      <w:r>
        <w:rPr/>
        <w:t xml:space="preserve">وقال الحافظ أبو يحيى زكريا بن يحيى الساجي في كتاب " التعديل والتجريح ": في حديثه لين.</w:t>
      </w:r>
    </w:p>
    <w:p/>
    <w:p>
      <w:pPr/>
      <w:r>
        <w:rPr/>
        <w:t xml:space="preserve">وفي كتاب ابن الجارود: منكر الحديث.</w:t>
      </w:r>
    </w:p>
    <w:p/>
    <w:p>
      <w:pPr/>
      <w:r>
        <w:rPr/>
        <w:t xml:space="preserve">وقال أبو أحمد الحاكم: حديثه ليس بالقائم.</w:t>
      </w:r>
    </w:p>
    <w:p/>
    <w:p>
      <w:pPr/>
      <w:r>
        <w:rPr/>
        <w:t xml:space="preserve">وقال البخاري: يروي مناكير.</w:t>
      </w:r>
    </w:p>
    <w:p/>
    <w:p>
      <w:pPr/>
      <w:r>
        <w:rPr/>
        <w:t xml:space="preserve">وفي " كتاب أبي الفرج ابن الجوزي ": قال الدارقطني: ليس بالقوي في الحديث.</w:t>
      </w:r>
    </w:p>
    <w:p/>
    <w:p>
      <w:pPr/>
      <w:r>
        <w:rPr/>
        <w:t xml:space="preserve">وفي كتاب " التعريف بصحيح التاريخ " لابن أبي خالد: كان مصليا عابدا.</w:t>
      </w:r>
    </w:p>
    <w:p/>
    <w:p>
      <w:pPr/>
      <w:r>
        <w:rPr/>
        <w:t xml:space="preserve">ولما ذكر ابن عدي له أحاديث قال: لم أجد له أوحش من هذه الأحاديث.</w:t>
      </w:r>
    </w:p>
    <w:p/>
    <w:p>
      <w:pPr/>
      <w:r>
        <w:rPr/>
        <w:t xml:space="preserve">وخرج ابن خزيمة والحاكم حديثه في " صحيحيهما ".</w:t>
      </w:r>
    </w:p>
    <w:p/>
    <w:p>
      <w:pPr/>
      <w:r>
        <w:rPr/>
        <w:t xml:space="preserve">وفي كتاب " الصريفيني ": روى عنه خالد بن مخلد وابن مهدي.</w:t>
      </w:r>
    </w:p>
    <w:p/>
    <w:p>
      <w:pPr/>
      <w:r>
        <w:rPr/>
        <w:t xml:space="preserve">وفي " تاريخ البخاري الكبير ": ثنا ابن أبي أويس قال سمعت إبراهيم مولى بني عبد الأشهل سنة ستين ومائة.</w:t>
      </w:r>
    </w:p>
    <w:p/>
    <w:p>
      <w:pPr/>
      <w:r>
        <w:rPr/>
        <w:t xml:space="preserve">وذكره في " الأوسط " في: فصل من مات من الستين إلى السبعين ومائة.</w:t>
      </w:r>
    </w:p>
    <w:p/>
    <w:p>
      <w:pPr/>
      <w:r>
        <w:rPr/>
        <w:t xml:space="preserve">وقال الطحاوي في " المشكل ": متروك الحديث.</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أبي حبيبة أبو إسماعيل الأشهلي المديني
</w:t>
      </w:r>
    </w:p>
    <w:p>
      <w:pPr/>
      <w:r>
        <w:rPr/>
        <w:t xml:space="preserve">إبراهيم بن إسماعيل بن أبي حبيبة أبو إسماعيل الأشهلي المديني </w:t>
      </w:r>
    </w:p>
    <w:p/>
    <w:p>
      <w:pPr/>
      <w:r>
        <w:rPr/>
        <w:t xml:space="preserve">يروي عن داود بن الحصين</w:t>
      </w:r>
    </w:p>
    <w:p/>
    <w:p>
      <w:pPr/>
      <w:r>
        <w:rPr/>
        <w:t xml:space="preserve">قال أحمد ثقة وعن يحيى روايتان إحداهما صالح ولا يحتج به والثانية ليس بشيء، وقال الدارقطني ليس بالقوي في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أبي حبيبة
</w:t>
      </w:r>
    </w:p>
    <w:p>
      <w:pPr/>
      <w:r>
        <w:rPr/>
        <w:t xml:space="preserve">إبراهيم بن إسماعيل بن أبي حبيبة </w:t>
      </w:r>
    </w:p>
    <w:p/>
    <w:p>
      <w:pPr/>
      <w:r>
        <w:rPr/>
        <w:t xml:space="preserve">سمعته يقول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أبي حبيبة الأشهلي الأنصاري
</w:t>
      </w:r>
    </w:p>
    <w:p>
      <w:pPr/>
      <w:r>
        <w:rPr/>
        <w:t xml:space="preserve">إبراهيم بن إسماعيل بن أبي حبيبة الأشهلي الأنصاري </w:t>
      </w:r>
    </w:p>
    <w:p/>
    <w:p>
      <w:pPr/>
      <w:r>
        <w:rPr/>
        <w:t xml:space="preserve">مولى بني الأشهل روى عن داود بن الحصين وعبد الله بن أبي سفيان روى عنه بن أبي فديك وأبو عامر العقدي وسعيد بن أبي مريم والقعنبي يعد في المدينيين سمعت أبي وأبا زرعا يقولان ذلك. قال أبو محمد روى عن عمر بن سريج عن الزهري روى عنه إسماعيل بن أبي أويس.</w:t>
      </w:r>
    </w:p>
    <w:p/>
    <w:p>
      <w:pPr/>
      <w:r>
        <w:rPr/>
        <w:t xml:space="preserve">حدثنا عبد الرحمن نا محمد بن حمويه بن الحسن قال سمعت أبا طالب أحمد بن حميد قال سألت أحمد بن حنبل عن إبراهيم بن إسماعيل بن أبي حبيبة فقال من أهل المدينة ثقة. سألت أبي عن إبراهيم بن أبي حبيبة فقال شيخ ليس بقوي يكتب حديثه ولا يحتج به منكر الحديث دون إبراهيم بن إسماعيل بن مجمع وأحب إلى من إبراهيم بن الفضل.</w:t>
      </w:r>
    </w:p>
    <w:p/>
    <w:p>
      <w:pPr/>
      <w:r>
        <w:rPr/>
        <w:t xml:space="preserve">حدثنا عبد الرحمن أخبرنا يعقوب بن إسحاق الهروي فيما كتب إلي نا عثمان بن سعيد الدارمي قال سألت يحيى بن معين قلت إبراهيم بن إسماعيل بن أبي حبيبة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2026-06-15T15:26:00+03:00</dcterms:created>
  <dcterms:modified xsi:type="dcterms:W3CDTF">2026-06-15T15:26:00+03:00</dcterms:modified>
</cp:coreProperties>
</file>

<file path=docProps/custom.xml><?xml version="1.0" encoding="utf-8"?>
<Properties xmlns="http://schemas.openxmlformats.org/officeDocument/2006/custom-properties" xmlns:vt="http://schemas.openxmlformats.org/officeDocument/2006/docPropsVTypes"/>
</file>