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غالب بن مرداس
</w:t>
      </w:r>
    </w:p>
    <w:p>
      <w:pPr>
        <w:jc w:val="start"/>
        <w:bidi/>
      </w:pPr>
      <w:r>
        <w:rPr>
          <w:rFonts w:ascii="arial" w:hAnsi="arial" w:eastAsia="arial" w:cs="arial"/>
          <w:sz w:val="28"/>
          <w:szCs w:val="28"/>
          <w:b w:val="1"/>
          <w:bCs w:val="1"/>
          <w:rtl/>
        </w:rPr>
        <w:t xml:space="preserve">أحمد بن محمد بن غالب بن مرداس
</w:t>
      </w:r>
    </w:p>
    <w:p>
      <w:pPr/>
      <w:r>
        <w:rPr/>
        <w:t xml:space="preserve">أحمد بن محمد بن غالب بن مرداس أبو عبد الله مولى باهلة بصري، يعرف بغلام الخليل.</w:t>
      </w:r>
    </w:p>
    <w:p/>
    <w:p>
      <w:pPr/>
      <w:r>
        <w:rPr/>
        <w:t xml:space="preserve">سمعت أبا عبد الله النهاوندي بحران في مجلس أبي عروبة يقول: قلت لغلام الخليل: هذه الأحاديث الرقائق التي تحدث بها؟ قال: وضعناها لنرقق بها قلوب العامة.</w:t>
      </w:r>
    </w:p>
    <w:p/>
    <w:p>
      <w:pPr/>
      <w:r>
        <w:rPr/>
        <w:t xml:space="preserve">سمعت عبدان الأهوازي يقول: قلت لعبد الرحمن بن خراش: هذه الأحاديث التي يتحدث بها غلام الخليل لسليمان بن بلال من أين له؟ قال: سرقها من عبد الله بن شبيب، وسرقها عبد الله بن شبيب من النضر بن سلمة، وسرقها النضر من شاذان، ووضعها شاذان.</w:t>
      </w:r>
    </w:p>
    <w:p/>
    <w:p>
      <w:pPr/>
      <w:r>
        <w:rPr/>
        <w:t xml:space="preserve">سمعت أبا جعفر القاص يقول: حدثنا أحمد بن محمد بن غالب، حدثنا شيبان، حدثنا الربيع بن بدر، عن أبي هارون، عن أبي سعيد، قال: قال رسول الله صلى الله عليه وسلم: من قبل غلاما لشهوة لعنه الله، وإن صافحه بشهوة لم تقبل منه صلاته، فإن عانقه لشهوة ضرب بسياط من نار يوم القيامة، فإن فسق به أدخله الله النار.</w:t>
      </w:r>
    </w:p>
    <w:p/>
    <w:p>
      <w:pPr/>
      <w:r>
        <w:rPr/>
        <w:t xml:space="preserve">قال الشيخ: وهذا الحديث باطل بهذا الإسناد وبغير هذا الإسناد، وغلام الخليل أحاديثه مناكير لا تحصى كثرة، وهو بين الأمر في الضعفاء.</w:t>
      </w:r>
    </w:p>
    <w:p>
      <w:pPr>
        <w:jc w:val="start"/>
        <w:bidi/>
      </w:pPr>
      <w:r>
        <w:rPr>
          <w:sz w:val="24"/>
          <w:szCs w:val="24"/>
          <w:b w:val="1"/>
          <w:bCs w:val="1"/>
          <w:rtl/>
        </w:rPr>
        <w:t xml:space="preserve">
الكامل في ضعفاء الرجال،(دار الكتب العلمية - بيروت،1997،ط 5،ج 1،ص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غالب الباهلي
</w:t>
      </w:r>
    </w:p>
    <w:p>
      <w:pPr/>
      <w:r>
        <w:rPr/>
        <w:t xml:space="preserve">أحمد بن محمد بن غالب الباهلي. غلام خليل.</w:t>
      </w:r>
    </w:p>
    <w:p/>
    <w:p>
      <w:pPr/>
      <w:r>
        <w:rPr/>
        <w:t xml:space="preserve">عن إسماعيل بن أبي أويس، وشيبان، وقرة بن حبيب.</w:t>
      </w:r>
    </w:p>
    <w:p/>
    <w:p>
      <w:pPr/>
      <w:r>
        <w:rPr/>
        <w:t xml:space="preserve">وعنه ابن كامل، وابن السماك، وطائفة، وكان من كبار الزهاد ببغداد.</w:t>
      </w:r>
    </w:p>
    <w:p/>
    <w:p>
      <w:pPr/>
      <w:r>
        <w:rPr/>
        <w:t xml:space="preserve">قال ابن عدي: سمعت أبا عبد الله النهاوندي يقول: قلت لغلام خليل.</w:t>
      </w:r>
    </w:p>
    <w:p/>
    <w:p>
      <w:pPr/>
      <w:r>
        <w:rPr/>
        <w:t xml:space="preserve">ما هذه الرقائق التي تحدث بها؟ قال: وضعناها لنرقق بها قلوب العامة.</w:t>
      </w:r>
    </w:p>
    <w:p/>
    <w:p>
      <w:pPr/>
      <w:r>
        <w:rPr/>
        <w:t xml:space="preserve">وقال أبو داود: أخشى أن يكون دجال بغداد.</w:t>
      </w:r>
    </w:p>
    <w:p/>
    <w:p>
      <w:pPr/>
      <w:r>
        <w:rPr/>
        <w:t xml:space="preserve">وقال الدارقطني: متروك /.</w:t>
      </w:r>
    </w:p>
    <w:p/>
    <w:p>
      <w:pPr/>
      <w:r>
        <w:rPr/>
        <w:t xml:space="preserve">قال الخطيب: مات في رجب سنة خمس وسبعين ومائتين، وحمل في تابوت إلى البصرة، وبنيت عليه قبة، وكان يحفظ علما كثيرا، ويخضب بالحناء، ويقتات بالباقلاء صرفا.</w:t>
      </w:r>
    </w:p>
    <w:p/>
    <w:p>
      <w:pPr/>
      <w:r>
        <w:rPr/>
        <w:t xml:space="preserve">قال ابن عدي: أمره بين.</w:t>
      </w:r>
    </w:p>
    <w:p/>
    <w:p>
      <w:pPr/>
      <w:r>
        <w:rPr/>
        <w:t xml:space="preserve">حدثنا أبو جعفر القاضي بالبصرة، قال: حدثنا أحمد بن محمد، حدثنا شيبان، حدثنا الربيع بن بدر، عن أبي هارون، عن أبي سعيد، قال: من قبل غلاما بشهوة لعنه الله، فإن عانقه ضرب بسياط من نار، فإن فسق به دخل النار.</w:t>
      </w:r>
    </w:p>
    <w:p/>
    <w:p>
      <w:pPr/>
      <w:r>
        <w:rPr/>
        <w:t xml:space="preserve">ومن مصائبه، قال: حدثنا محمد بن عببدالله العمري، حدثنا مالك، عن نافع، عن ابن عمر، قال: قال رسول الله صلى الله عليه وسلم: اقتدوا باللذين من بعدى، أبي بكر وعمر.</w:t>
      </w:r>
    </w:p>
    <w:p/>
    <w:p>
      <w:pPr/>
      <w:r>
        <w:rPr/>
        <w:t xml:space="preserve">فهذا ملصق بمالك.</w:t>
      </w:r>
    </w:p>
    <w:p/>
    <w:p>
      <w:pPr/>
      <w:r>
        <w:rPr/>
        <w:t xml:space="preserve">وقال أبو بكر النقاش: وهو واه.</w:t>
      </w:r>
    </w:p>
    <w:p/>
    <w:p>
      <w:pPr/>
      <w:r>
        <w:rPr/>
        <w:t xml:space="preserve">قال أبو جعفر بن الشعيري: لما حدث غلام خليل، عن بكر بن عيسى، عن أبي عوانة قلت له: يا عبد الله، ما هذا الرجل؟ هذا حدث عنه أحمد بن حنبل، وهو قديم لم تدركه، ففكر في هذا، ثم خفته فقلت: لعله آخر باسمه فسكت.</w:t>
      </w:r>
    </w:p>
    <w:p/>
    <w:p>
      <w:pPr/>
      <w:r>
        <w:rPr/>
        <w:t xml:space="preserve">فلما كان من الغد قال لي: يا أبا جعفر، علمت أنى نظرت البارحة فيمن سمعت عليه بالبصرة ممن يقال له بكر بن عيسى، فوجدتهم ستين رجلا.</w:t>
      </w:r>
    </w:p>
    <w:p>
      <w:pPr>
        <w:jc w:val="start"/>
        <w:bidi/>
      </w:pPr>
      <w:r>
        <w:rPr>
          <w:sz w:val="24"/>
          <w:szCs w:val="24"/>
          <w:b w:val="1"/>
          <w:bCs w:val="1"/>
          <w:rtl/>
        </w:rPr>
        <w:t xml:space="preserve">
ميزان الاعتدال في نقد الرجال،(دار المعرفة للطباعة والنشر، بيروت - لبنان،1963،ط 1،ج 1،ص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غالب المذكر البغدادي
</w:t>
      </w:r>
    </w:p>
    <w:p>
      <w:pPr/>
      <w:r>
        <w:rPr/>
        <w:t xml:space="preserve">أحمد بن محمد بن غالب المذكر البغدادي </w:t>
      </w:r>
    </w:p>
    <w:p/>
    <w:p>
      <w:pPr/>
      <w:r>
        <w:rPr/>
        <w:t xml:space="preserve">غلام الخليل روى عن الثقات بأحاديث واهية موضوعة له صيت في الصيت والورع لا شيء.</w:t>
      </w:r>
    </w:p>
    <w:p>
      <w:pPr>
        <w:jc w:val="start"/>
        <w:bidi/>
      </w:pPr>
      <w:r>
        <w:rPr>
          <w:sz w:val="24"/>
          <w:szCs w:val="24"/>
          <w:b w:val="1"/>
          <w:bCs w:val="1"/>
          <w:rtl/>
        </w:rPr>
        <w:t xml:space="preserve">
الضعفاء،(دار الثقافة - الدار البيضاء،1984،ط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غالب الباهلي
</w:t>
      </w:r>
    </w:p>
    <w:p>
      <w:pPr/>
      <w:r>
        <w:rPr/>
        <w:t xml:space="preserve">أحمد بن محمد بن غالب الباهلي: غلام خليل، معروف بالوضع.</w:t>
      </w:r>
    </w:p>
    <w:p>
      <w:pPr>
        <w:jc w:val="start"/>
        <w:bidi/>
      </w:pPr>
      <w:r>
        <w:rPr>
          <w:sz w:val="24"/>
          <w:szCs w:val="24"/>
          <w:b w:val="1"/>
          <w:bCs w:val="1"/>
          <w:rtl/>
        </w:rPr>
        <w:t xml:space="preserve">
ديوان الضعفاء،(مكتبة النهضة الحديثة - مكة،1967،ط 2،ج 1،ص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غالب، أبو عبد الله غلام الخليل.
</w:t>
      </w:r>
    </w:p>
    <w:p>
      <w:pPr/>
      <w:r>
        <w:rPr/>
        <w:t xml:space="preserve">أحمد بن محمد بن غالب، أبو عبد الله غلام الخليل. </w:t>
      </w:r>
    </w:p>
    <w:p/>
    <w:p>
      <w:pPr/>
      <w:r>
        <w:rPr/>
        <w:t xml:space="preserve">قال مسلمة بن قاسم: ثقة من القراء، أخبرنا عنه غير واحد، وكان صاحب قصص وأخبار مات سنة خمس وسبعين ومائتين.</w:t>
      </w:r>
    </w:p>
    <w:p/>
    <w:p>
      <w:pPr/>
      <w:r>
        <w:rPr/>
        <w:t xml:space="preserve">قلت: لولا قول مسلمة ما ذكرته، إلا أني التزمت ذكر من ذكر فيه نوع تعديل، فقد كذبه إسماعيل القاضي، وقال أبو عبد الله النهاوندي: إنه سأله عن الأحاديث الرقائق فقال: وضعناها لنرقق بها قلوب العامة.</w:t>
      </w:r>
    </w:p>
    <w:p/>
    <w:p>
      <w:pPr/>
      <w:r>
        <w:rPr/>
        <w:t xml:space="preserve">وقال أبو داود: عرض علي من حديثه فنظرت في أربعمائة حديث أسانيدها ومتونها كذب كلها.</w:t>
      </w:r>
    </w:p>
    <w:p/>
    <w:p>
      <w:pPr/>
      <w:r>
        <w:rPr/>
        <w:t xml:space="preserve">وقال أبو بكر الضبعي: لا أشك في كذبه.</w:t>
      </w:r>
    </w:p>
    <w:p/>
    <w:p>
      <w:pPr/>
      <w:r>
        <w:rPr/>
        <w:t xml:space="preserve">وقال أبو حاتم الرازي: روى أحاديث مناكير عن شيوخ مجهولين ولم يكن محله عندي ممن يفتعل الحديث، وكان رجلاً صالحاً.</w:t>
      </w:r>
    </w:p>
    <w:p/>
    <w:p>
      <w:pPr/>
      <w:r>
        <w:rPr/>
        <w:t xml:space="preserve">وقال الدارقطني: كان ضعيفاً في الحديث.</w:t>
      </w:r>
    </w:p>
    <w:p/>
    <w:p>
      <w:pPr/>
      <w:r>
        <w:rPr/>
        <w:t xml:space="preserve">قلت: فلا يغتر بقول مسلمة والله أعلم، والقول ما قال أبو حاتم، ويؤيده ما</w:t>
      </w:r>
    </w:p>
    <w:p/>
    <w:p>
      <w:pPr/>
      <w:r>
        <w:rPr/>
        <w:t xml:space="preserve">قال ابن عدي عن عبدان الأهوازي، قال: قلت لعبد الرحمن بن خراش هذه الأحاديث من أين له؟ قال سرقه من عبد الله بن شبيب، وسرقه عبد الله بن شبيب من النضر بن سلمة شاذان، ووضعه شاذان.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غالب بن خالد بن مرداس أبو عبد الله الباهلي
</w:t>
      </w:r>
    </w:p>
    <w:p>
      <w:pPr/>
      <w:r>
        <w:rPr/>
        <w:t xml:space="preserve">أحمد بن محمد بن غالب بن خالد بن مرداس أبو عبد الله الباهلي </w:t>
      </w:r>
    </w:p>
    <w:p/>
    <w:p>
      <w:pPr/>
      <w:r>
        <w:rPr/>
        <w:t xml:space="preserve">غلام خليل</w:t>
      </w:r>
    </w:p>
    <w:p/>
    <w:p>
      <w:pPr/>
      <w:r>
        <w:rPr/>
        <w:t xml:space="preserve">يروي عن ابن أبي أويس وشيبان قال الدارقطني متروك وحكى ابن عدي انه قال وضعنا أحاديث نرفق بها قلوب العامة ولما مات لم يصل عليه أبو داود السجستاني</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غالب
</w:t>
      </w:r>
    </w:p>
    <w:p>
      <w:pPr/>
      <w:r>
        <w:rPr/>
        <w:t xml:space="preserve">أحمد بن محمد بن غالب </w:t>
      </w:r>
    </w:p>
    <w:p/>
    <w:p>
      <w:pPr/>
      <w:r>
        <w:rPr/>
        <w:t xml:space="preserve">غلام الخليل روى عن دينار عن أنس حدثنا عبد الرحمن قال سئل أبي عنه فقال روى أحاديث مناكير عن شيوخ مجهولين ولم يكن محله عندي ممن يفتعل الحديث وكان رجلاً صالحاً.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2026-06-15T15:29:11+03:00</dcterms:created>
  <dcterms:modified xsi:type="dcterms:W3CDTF">2026-06-15T15:29:11+03:00</dcterms:modified>
</cp:coreProperties>
</file>

<file path=docProps/custom.xml><?xml version="1.0" encoding="utf-8"?>
<Properties xmlns="http://schemas.openxmlformats.org/officeDocument/2006/custom-properties" xmlns:vt="http://schemas.openxmlformats.org/officeDocument/2006/docPropsVTypes"/>
</file>