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أبي أحمد
</w:t>
      </w:r>
    </w:p>
    <w:p>
      <w:pPr>
        <w:jc w:val="start"/>
        <w:bidi/>
      </w:pPr>
      <w:r>
        <w:rPr>
          <w:rFonts w:ascii="arial" w:hAnsi="arial" w:eastAsia="arial" w:cs="arial"/>
          <w:sz w:val="28"/>
          <w:szCs w:val="28"/>
          <w:b w:val="1"/>
          <w:bCs w:val="1"/>
          <w:rtl/>
        </w:rPr>
        <w:t xml:space="preserve">أحمد بن أبي أحمد
</w:t>
      </w:r>
    </w:p>
    <w:p>
      <w:pPr/>
      <w:r>
        <w:rPr/>
        <w:t xml:space="preserve">أحمد بن أبي أحمد وأبو أحمد والده يسمى محمد الجرجاني سكن حمص، أحاديثه ليست بمستقيمة كأنه يغلط فيها.</w:t>
      </w:r>
    </w:p>
    <w:p/>
    <w:p>
      <w:pPr/>
      <w:r>
        <w:rPr/>
        <w:t xml:space="preserve">حدثنا هنبل بن محمد بن يحيى الحمصي، حدثنا أحمد بن أبي أحمد الجرجاني، حدثنا حماد بن خالد، حدثنا معاوية بن صالح، عن العلاء بن الحارث، عن مكحول، عن زياد بن جارية، عن حبيب بن مسلمة؛ أن النبي صلى الله عليه وسلم عرب العربي وهجن الهجين.</w:t>
      </w:r>
    </w:p>
    <w:p/>
    <w:p>
      <w:pPr/>
      <w:r>
        <w:rPr/>
        <w:t xml:space="preserve">حدثناه إسحاق بن إبراهيم بن يونس، حدثنا محمد بن عوف، حدثنا أحمد بن محمد الجرجاني، حدثنا حماد بن خالد، حدثنا معاوية بن صالح، عن العلاء بن الحارث، عن زياد بن جارية، عن حبيب بن مسلمة، قال: قال رسول الله صلى الله عليه وسلم يوم حنين: عربوا العربي وهجنوا الهجين، للفرس سهمان وللهجين سهم.</w:t>
      </w:r>
    </w:p>
    <w:p/>
    <w:p>
      <w:pPr/>
      <w:r>
        <w:rPr/>
        <w:t xml:space="preserve">قال الشيخ: وهذا حديث لا يوصله غير أحمد بن أبي أحمد هذا، ورواه غيره عن حماد بن خالد، فلم يذكر في إسناده زياد بن جارية، ولا حبيب بن مسلمة، وقد حدث عن حماد غير أحمد هذا فلم يذكرهما في الإسناد، يعني زياد بن جارية، وحبيب بن مسلمة.</w:t>
      </w:r>
    </w:p>
    <w:p/>
    <w:p>
      <w:pPr/>
      <w:r>
        <w:rPr/>
        <w:t xml:space="preserve">حدثناه أبو عقيل أنس بن سالم، حدثنا أسد بن الحارث الحراني، حدثنا حماد بن خالد، حدثنا معاوية بن صالح، عن العلاء بن الحارث، عن مكحول، أن رسول الله صلى الله عليه وسلم قال يوم حنين: عربوا للعربي وهجنوا الهجين.</w:t>
      </w:r>
    </w:p>
    <w:p/>
    <w:p>
      <w:pPr/>
      <w:r>
        <w:rPr/>
        <w:t xml:space="preserve">حدثنا جعفر بن أحمد بن علي بن بيان الغافقي، حدثنا علي بن معبد بن شداد، حدثنا أحمد بن أبي أحمد، عن الربيع بن صبيح، عن الحسن عن عمران بن حصين، قال: قال رسول الله صلى الله عليه وسلم: من أصاب تمرا فليفطر عليه، وإلا فعلى الماء فإنه طهور.</w:t>
      </w:r>
    </w:p>
    <w:p/>
    <w:p>
      <w:pPr/>
      <w:r>
        <w:rPr/>
        <w:t xml:space="preserve">قال الشيخ: وهذا الحديث بهذا الإسناد لم نكتبه إلا عن جعفر هذا، وجعفر ليس بذاك، وأحمد بن أبي أحمد لا أدري هو هذا الجرجاني أو غيره، وما أرى أن عند هذا الجرجاني عن الربيع بن صبيح شيئا، ولم أجد لأحمد بن أبي غير هذين الحديثين.</w:t>
      </w:r>
    </w:p>
    <w:p>
      <w:pPr>
        <w:jc w:val="start"/>
        <w:bidi/>
      </w:pPr>
      <w:r>
        <w:rPr>
          <w:sz w:val="24"/>
          <w:szCs w:val="24"/>
          <w:b w:val="1"/>
          <w:bCs w:val="1"/>
          <w:rtl/>
        </w:rPr>
        <w:t xml:space="preserve">
الكامل في ضعفاء الرجال،(دار الكتب العلمية - بيروت،1997،ط 5،ج 1،ص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أحمد الجرجاني
</w:t>
      </w:r>
    </w:p>
    <w:p>
      <w:pPr/>
      <w:r>
        <w:rPr/>
        <w:t xml:space="preserve">أحمد بن أبي أحمد الجرجاني هو ابن محمد، يأتي.</w:t>
      </w:r>
    </w:p>
    <w:p>
      <w:pPr>
        <w:jc w:val="start"/>
        <w:bidi/>
      </w:pPr>
      <w:r>
        <w:rPr>
          <w:sz w:val="24"/>
          <w:szCs w:val="24"/>
          <w:b w:val="1"/>
          <w:bCs w:val="1"/>
          <w:rtl/>
        </w:rPr>
        <w:t xml:space="preserve">
ميزان الاعتدال في نقد الرجال،(دار المعرفة للطباعة والنشر، بيروت - لبنان،1963،ط 1،ج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أحمد
</w:t>
      </w:r>
    </w:p>
    <w:p>
      <w:pPr/>
      <w:r>
        <w:rPr/>
        <w:t xml:space="preserve">أحمد بن أبي أحمد </w:t>
      </w:r>
    </w:p>
    <w:p/>
    <w:p>
      <w:pPr/>
      <w:r>
        <w:rPr/>
        <w:t xml:space="preserve">واسمه محمد الجرجاني</w:t>
      </w:r>
    </w:p>
    <w:p/>
    <w:p>
      <w:pPr/>
      <w:r>
        <w:rPr/>
        <w:t xml:space="preserve">قال ابن عدي أحاديثه ليست مستقيمة كأنه يغلط فيها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2026-07-25T03:01:22+03:00</dcterms:created>
  <dcterms:modified xsi:type="dcterms:W3CDTF">2026-07-25T03:01:22+03:00</dcterms:modified>
</cp:coreProperties>
</file>

<file path=docProps/custom.xml><?xml version="1.0" encoding="utf-8"?>
<Properties xmlns="http://schemas.openxmlformats.org/officeDocument/2006/custom-properties" xmlns:vt="http://schemas.openxmlformats.org/officeDocument/2006/docPropsVTypes"/>
</file>