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دانيال
</w:t>
      </w:r>
    </w:p>
    <w:p>
      <w:pPr>
        <w:jc w:val="start"/>
        <w:bidi/>
      </w:pPr>
      <w:r>
        <w:rPr>
          <w:rFonts w:ascii="arial" w:hAnsi="arial" w:eastAsia="arial" w:cs="arial"/>
          <w:sz w:val="28"/>
          <w:szCs w:val="28"/>
          <w:b w:val="1"/>
          <w:bCs w:val="1"/>
          <w:rtl/>
        </w:rPr>
        <w:t xml:space="preserve">يوسف بن دانيال
</w:t>
      </w:r>
    </w:p>
    <w:p>
      <w:pPr/>
      <w:r>
        <w:rPr/>
        <w:t xml:space="preserve">يوسف بن دانيال ابن منكلي بن صرفا، القاضي الإمام الفاضل بدر الدين ابن القاضي ضياء الدين.</w:t>
      </w:r>
    </w:p>
    <w:p/>
    <w:p>
      <w:pPr/>
      <w:r>
        <w:rPr/>
        <w:t xml:space="preserve">تقدم ذكر والده في حرف الدال، التركماني الكركي قاضي الشوبك.</w:t>
      </w:r>
    </w:p>
    <w:p/>
    <w:p>
      <w:pPr/>
      <w:r>
        <w:rPr/>
        <w:t xml:space="preserve">كان فقيها فاضلا، قرأ على الشيخ تاج الدين، وعلى ولده. وأقام بالكرك مدة يفتي ويدرس، ثم ولي القضاء بالشوبك.</w:t>
      </w:r>
    </w:p>
    <w:p/>
    <w:p>
      <w:pPr/>
      <w:r>
        <w:rPr/>
        <w:t xml:space="preserve">وكان حسن الشكل مليح الهيئة، فيه كرم ومروة، وسمع من الشيخ شمس الدين بن أبي عمر، وابن البخاري، ومن والده وغيرهم. وحدث بدمشق والكرك والشوبك.</w:t>
      </w:r>
    </w:p>
    <w:p/>
    <w:p>
      <w:pPr/>
      <w:r>
        <w:rPr/>
        <w:t xml:space="preserve">وتوفي - رحمه الله تعالى - في ثاني شهر رمضان سنة إحدى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دانيال بن منكلي بن صرفا الشوبكي بدر الدين
</w:t>
      </w:r>
    </w:p>
    <w:p>
      <w:pPr/>
      <w:r>
        <w:rPr/>
        <w:t xml:space="preserve">يوسف بن دانيال بن منكلي بن صرفا الشوبكي بدر الدين يوسف بن دانيال بن منكلي بن صرفا الشوبكي بدر الدين أبو المحاسن ابن أبي الفضائل سمع من أبيه ومن أبي الفرج ابن أبي الفخر وغيرهم وكان فقيها فاضلا قرأ على الشيخ تاج الدين الفزاري وعلى ولده وأقام بالكرك مدة يفتي ويدرس ثم ولي قضاء الشوبك وكان مليح الشكل حسن الهيئة كثير المروءة وحدث سمع منه العز ابن جماعة وآخرون ومات في رمضان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دانيال بن منكلي بن صرفا القاضي بدر الدين ابن القاضي ضياء الدين
</w:t>
      </w:r>
    </w:p>
    <w:p>
      <w:pPr/>
      <w:r>
        <w:rPr/>
        <w:t xml:space="preserve">يوسف بن دانيال بن منكلي بن صرفا القاضي بدر الدين ابن القاضي ضياء الدين قاضي الشوبك</w:t>
      </w:r>
    </w:p>
    <w:p/>
    <w:p>
      <w:pPr/>
      <w:r>
        <w:rPr/>
        <w:t xml:space="preserve">تفقه على الشيخ تاج الدين ابن الفركاح</w:t>
      </w:r>
    </w:p>
    <w:p/>
    <w:p>
      <w:pPr/>
      <w:r>
        <w:rPr/>
        <w:t xml:space="preserve">وسمع من الشيخ شمس الدين بن أبي عمر وابن البخاري وحدث بدمشق والكرك والشوبك</w:t>
      </w:r>
    </w:p>
    <w:p/>
    <w:p>
      <w:pPr/>
      <w:r>
        <w:rPr/>
        <w:t xml:space="preserve">ومات في شهر رمضان سنة إحدى وثلاثين وسبعمائة</w:t>
      </w:r>
    </w:p>
    <w:p>
      <w:pPr>
        <w:jc w:val="start"/>
        <w:bidi/>
      </w:pPr>
      <w:r>
        <w:rPr>
          <w:sz w:val="24"/>
          <w:szCs w:val="24"/>
          <w:b w:val="1"/>
          <w:bCs w:val="1"/>
          <w:rtl/>
        </w:rPr>
        <w:t xml:space="preserve">
طبقات الشافعية الكبرى،(دار هجر - القاهرة،1992،ط 2،ج 10،ص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2026-06-21T13:32:50+03:00</dcterms:created>
  <dcterms:modified xsi:type="dcterms:W3CDTF">2026-06-21T13:32:50+03:00</dcterms:modified>
</cp:coreProperties>
</file>

<file path=docProps/custom.xml><?xml version="1.0" encoding="utf-8"?>
<Properties xmlns="http://schemas.openxmlformats.org/officeDocument/2006/custom-properties" xmlns:vt="http://schemas.openxmlformats.org/officeDocument/2006/docPropsVTypes"/>
</file>