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نعمون بن محمود
</w:t>
      </w:r>
    </w:p>
    <w:p>
      <w:pPr>
        <w:jc w:val="start"/>
        <w:bidi/>
      </w:pPr>
      <w:r>
        <w:rPr>
          <w:rFonts w:ascii="arial" w:hAnsi="arial" w:eastAsia="arial" w:cs="arial"/>
          <w:sz w:val="28"/>
          <w:szCs w:val="28"/>
          <w:b w:val="1"/>
          <w:bCs w:val="1"/>
          <w:rtl/>
        </w:rPr>
        <w:t xml:space="preserve">نعمون بن محمود
</w:t>
      </w:r>
    </w:p>
    <w:p>
      <w:pPr/>
      <w:r>
        <w:rPr/>
        <w:t xml:space="preserve">نعمون بن محمود ابن نعمون بن عزيز، الشيخ نجم الدين أبو محمد بن الشيخ الصالح غرس الدين الحراني الحنبلي المؤذن بالجامع الأموي.</w:t>
      </w:r>
    </w:p>
    <w:p/>
    <w:p>
      <w:pPr/>
      <w:r>
        <w:rPr/>
        <w:t xml:space="preserve">سمع من ابن أبي اليسر، والجد بن عساكر، وجماعة. وحدث وحج، وله نظم وأشياء مما تليق بالمئذنة.</w:t>
      </w:r>
    </w:p>
    <w:p/>
    <w:p>
      <w:pPr/>
      <w:r>
        <w:rPr/>
        <w:t xml:space="preserve">توفي في تاسع شعبان سنة خمس وعشرين وسبع مئة.</w:t>
      </w:r>
    </w:p>
    <w:p/>
    <w:p>
      <w:pPr/>
      <w:r>
        <w:rPr/>
        <w:t xml:space="preserve">ومولده سنة إحدى وستين وست مئة.</w:t>
      </w:r>
    </w:p>
    <w:p/>
    <w:p>
      <w:pPr/>
      <w:r>
        <w:rPr/>
        <w:t xml:space="preserve">وكان خفيف الروح مع الديانة.</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نعمون بن محمد بن نعمون بن عزيز
</w:t>
      </w:r>
    </w:p>
    <w:p>
      <w:pPr/>
      <w:r>
        <w:rPr/>
        <w:t xml:space="preserve">نعمون بن محمد بن نعمون بن عزيز نعمون بن محمد بن نعمون بن عزيز - وبخط البرزالي عبد العزيز - نجم الدين أبو محمد الحراني الحنبلي المؤذن ولد سنة 61 أو 62 وسمع من ابن أبي اليسر والمجد ابن عساكر ويحيى بن أبي منصور وغيرهم ومن مروياته التجريد لابن الفحام سمعه من المجد ابن عساكر بسماعه من أبي طاهر الخشوعي وحدث وله نظم فيما يتعلق بالمأذنة وكان خفيف الروح دينا مات في تاسع شعبان سنة 725 حدثنا عنه بالإجازة شيخنا البرهان التنوخي في معجمه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2026-06-21T19:35:51+03:00</dcterms:created>
  <dcterms:modified xsi:type="dcterms:W3CDTF">2026-06-21T19:35:51+03:00</dcterms:modified>
</cp:coreProperties>
</file>

<file path=docProps/custom.xml><?xml version="1.0" encoding="utf-8"?>
<Properties xmlns="http://schemas.openxmlformats.org/officeDocument/2006/custom-properties" xmlns:vt="http://schemas.openxmlformats.org/officeDocument/2006/docPropsVTypes"/>
</file>