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النشابي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النشابي
</w:t>
      </w:r>
    </w:p>
    <w:p>
      <w:pPr/>
      <w:r>
        <w:rPr/>
        <w:t xml:space="preserve">ابن النشابي ناصر الدين محمد بن الحسن.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5،ص 501)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2026-06-21T20:47:00+03:00</dcterms:created>
  <dcterms:modified xsi:type="dcterms:W3CDTF">2026-06-21T20:47:00+03:00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