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المفضل
</w:t>
      </w:r>
    </w:p>
    <w:p>
      <w:pPr>
        <w:jc w:val="start"/>
        <w:bidi/>
      </w:pPr>
      <w:r>
        <w:rPr>
          <w:rFonts w:ascii="arial" w:hAnsi="arial" w:eastAsia="arial" w:cs="arial"/>
          <w:sz w:val="28"/>
          <w:szCs w:val="28"/>
          <w:b w:val="1"/>
          <w:bCs w:val="1"/>
          <w:rtl/>
        </w:rPr>
        <w:t xml:space="preserve">محمد بن محمد بن المفضل
</w:t>
      </w:r>
    </w:p>
    <w:p>
      <w:pPr/>
      <w:r>
        <w:rPr/>
        <w:t xml:space="preserve">محمد بن محمد بن المفضل ابن عبد المنعم بن حسين بن حمزة بن حسين بن أحمد بن علي بن طاهر بن حبيش، القاضي الإمام المفتي الخطيب موفق الدين ابن القاضي عز الدين أبي اليسر ابن القاضي نجم الدين أبي المكارم ابن القاضي مهذب الدين أبي عدي ابن القاضي تاج الدين أبي سالم ابن القاضي أمين الدين أبي القاسم حسين بن حمزة، البهراني القضاعي الحموي الشافعي، المعروف بابن حبيش.</w:t>
      </w:r>
    </w:p>
    <w:p/>
    <w:p>
      <w:pPr/>
      <w:r>
        <w:rPr/>
        <w:t xml:space="preserve">تفقه بحماة، وحصل وشارك في الفضائل، وسمع من ابن رواحة، والكمال بن طلحة، وجماعة. وروى لشيخنا الذهبي وغيره بالإجازة عن جده لأمه أبي المشكور مدرك بن أحمد بن مدرك بن حسين بن حمزة القضاعي.</w:t>
      </w:r>
    </w:p>
    <w:p/>
    <w:p>
      <w:pPr/>
      <w:r>
        <w:rPr/>
        <w:t xml:space="preserve">وكان إماما جليل القدر، وافر الحرمة، ظاهر الحشمة، ولي خطابة حماة، ثم خرج عنها لتهديد السلطان له لما أنكر وأراق الخمور. وقدم دمشق في... وولي خطابتها سنة ثلاث وتسعين وست مئة، وقيل: سنة إحدى وتسعين عوضا عن الشيخ عز الدين الفاروثي، وعز عليه وعلى الناس ذلك، وحضر السلطان الملك الأشرف، فلما رآه السلاح دارية أخذوه وأجلسوه الى جانب الأمير عز الدين أيبك الحموي نائب الشام، فسأل السلطان عنه، فأخبر أنه قد عزل، وتوهم الشيخ أن الوزير ابن السلعوس هو الذي عزله، فاعتذر السلطان إليه وقال: بلغنا أنك ضعيف. فقال: من صلى مئة ركعة بألف ’’قل هو الله أحد’’ يعجز عن صلاة الفرض؟ يعني صلاة النصف، فلم يلتفتوا إليه وانكسر قلبه.</w:t>
      </w:r>
    </w:p>
    <w:p/>
    <w:p>
      <w:pPr/>
      <w:r>
        <w:rPr/>
        <w:t xml:space="preserve">ثم في هذه الجمعة هرب حسام الدين لاجين فاغتم السلطان لذلك، وتوجه هو والأمراء والعسكر يفتشون عليه، وكانوا قد أطلعوا المنبر الى الميدان الأخضر، فصلى موفق الدين بالعوام، والسلطان والعساكر مهججون في طلب حسام الدين لاجين، ثم إن السلطان عاد بالعساكر بعد العصر يوم العيد، فقال بعض الشعراء في ذلك:</w:t>
      </w:r>
    </w:p>
    <w:p/>
    <w:p>
      <w:pPr>
        <w:jc w:val="center"/>
      </w:pPr>
      <w:r>
        <w:rPr>
          <w:color w:val="ff0000"/>
        </w:rPr>
        <w:t xml:space="preserve">خطب الموفق إذ تولى خطبة</w:t>
      </w:r>
      <w:r>
        <w:rPr>
          <w:color w:val="ff0000"/>
        </w:rPr>
        <w:t xml:space="preserve">      </w:t>
      </w:r>
      <w:r>
        <w:rPr>
          <w:color w:val="ff0000"/>
        </w:rPr>
        <w:t xml:space="preserve">شق العصا بين الملوك وفرقا</w:t>
      </w:r>
    </w:p>
    <w:p/>
    <w:p>
      <w:pPr>
        <w:jc w:val="center"/>
      </w:pPr>
      <w:r>
        <w:rPr>
          <w:color w:val="ff0000"/>
        </w:rPr>
        <w:t xml:space="preserve">وأظنه إن قال ثانية غدا</w:t>
      </w:r>
      <w:r>
        <w:rPr>
          <w:color w:val="ff0000"/>
        </w:rPr>
        <w:t xml:space="preserve">      </w:t>
      </w:r>
      <w:r>
        <w:rPr>
          <w:color w:val="ff0000"/>
        </w:rPr>
        <w:t xml:space="preserve">دين الأنام وشمله متفرقا</w:t>
      </w:r>
    </w:p>
    <w:p/>
    <w:p>
      <w:pPr/>
      <w:r>
        <w:rPr/>
        <w:t xml:space="preserve">وقال آخر:</w:t>
      </w:r>
    </w:p>
    <w:p/>
    <w:p>
      <w:pPr>
        <w:jc w:val="center"/>
      </w:pPr>
      <w:r>
        <w:rPr>
          <w:color w:val="ff0000"/>
        </w:rPr>
        <w:t xml:space="preserve">إن الموفق لما</w:t>
      </w:r>
      <w:r>
        <w:rPr>
          <w:color w:val="ff0000"/>
        </w:rPr>
        <w:t xml:space="preserve">      </w:t>
      </w:r>
      <w:r>
        <w:rPr>
          <w:color w:val="ff0000"/>
        </w:rPr>
        <w:t xml:space="preserve">في خطبة قد ترفق</w:t>
      </w:r>
    </w:p>
    <w:p/>
    <w:p>
      <w:pPr>
        <w:jc w:val="center"/>
      </w:pPr>
      <w:r>
        <w:rPr>
          <w:color w:val="ff0000"/>
        </w:rPr>
        <w:t xml:space="preserve">في جمعة العيد شمل الـ</w:t>
      </w:r>
      <w:r>
        <w:rPr>
          <w:color w:val="ff0000"/>
        </w:rPr>
        <w:t xml:space="preserve">      </w:t>
      </w:r>
      <w:r>
        <w:rPr>
          <w:color w:val="ff0000"/>
        </w:rPr>
        <w:t xml:space="preserve">ـملوك كالخطب فرق</w:t>
      </w:r>
    </w:p>
    <w:p/>
    <w:p>
      <w:pPr>
        <w:jc w:val="center"/>
      </w:pPr>
      <w:r>
        <w:rPr>
          <w:color w:val="ff0000"/>
        </w:rPr>
        <w:t xml:space="preserve">وكان مع ذا وهذا</w:t>
      </w:r>
      <w:r>
        <w:rPr>
          <w:color w:val="ff0000"/>
        </w:rPr>
        <w:t xml:space="preserve">      </w:t>
      </w:r>
      <w:r>
        <w:rPr>
          <w:color w:val="ff0000"/>
        </w:rPr>
        <w:t xml:space="preserve">في الحال غير موفق</w:t>
      </w:r>
    </w:p>
    <w:p/>
    <w:p>
      <w:pPr/>
      <w:r>
        <w:rPr/>
        <w:t xml:space="preserve">وكان هذا الخطيب موفق الدين رجلا صالحا دينا خيرا، ولكن لم يرزق سعادة في هذه الحركة.</w:t>
      </w:r>
    </w:p>
    <w:p/>
    <w:p>
      <w:pPr/>
      <w:r>
        <w:rPr/>
        <w:t xml:space="preserve">ثم إن الموفق طلب الى حماة بكتاب من صاحبها في ذي القعدة سنة سبع وتسعين وست مئة من بعد وفاة قاضي القضاة جمال الدين بن واصل رحمه الله تعالى، فتوجه من دمشق الى حماة، وولى بها القضاء مدة.</w:t>
      </w:r>
    </w:p>
    <w:p/>
    <w:p>
      <w:pPr/>
      <w:r>
        <w:rPr/>
        <w:t xml:space="preserve">ثم إنه قدم من دمشق جافلا من التتار. فتوفي رحمه الله تعالى بدرب القاضي الفاضل فييوم السبت سادس عشري جمادى الآخرة سنة تسع وتسعين وست مئة، ودفن برا بباب الفراديس ظاهر دمشق.</w:t>
      </w:r>
    </w:p>
    <w:p/>
    <w:p>
      <w:pPr/>
      <w:r>
        <w:rPr/>
        <w:t xml:space="preserve">ومولده في جمادى الآخرة سنة اثنتين وعشرين وست مئة.</w:t>
      </w:r>
    </w:p>
    <w:p/>
    <w:p>
      <w:pPr/>
      <w:r>
        <w:rPr/>
        <w:t xml:space="preserve">وكان من أهل الدين والخير والصلاح،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2026-05-23T20:48:01+03:00</dcterms:created>
  <dcterms:modified xsi:type="dcterms:W3CDTF">2026-05-23T20:48:01+03:00</dcterms:modified>
</cp:coreProperties>
</file>

<file path=docProps/custom.xml><?xml version="1.0" encoding="utf-8"?>
<Properties xmlns="http://schemas.openxmlformats.org/officeDocument/2006/custom-properties" xmlns:vt="http://schemas.openxmlformats.org/officeDocument/2006/docPropsVTypes"/>
</file>