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يوسف بن الخضر
</w:t>
      </w:r>
    </w:p>
    <w:p>
      <w:pPr>
        <w:jc w:val="start"/>
        <w:bidi/>
      </w:pPr>
      <w:r>
        <w:rPr>
          <w:rFonts w:ascii="arial" w:hAnsi="arial" w:eastAsia="arial" w:cs="arial"/>
          <w:sz w:val="28"/>
          <w:szCs w:val="28"/>
          <w:b w:val="1"/>
          <w:bCs w:val="1"/>
          <w:rtl/>
        </w:rPr>
        <w:t xml:space="preserve">علي بن أحمد بن يوسف بن الخضر
</w:t>
      </w:r>
    </w:p>
    <w:p>
      <w:pPr/>
      <w:r>
        <w:rPr/>
        <w:t xml:space="preserve">علي بن أحمد بن يوسف بن الخضر الشيخ الإمام العالم زين الدين أبو الحسن الآمدي الحنبلي العابر.</w:t>
      </w:r>
    </w:p>
    <w:p/>
    <w:p>
      <w:pPr/>
      <w:r>
        <w:rPr/>
        <w:t xml:space="preserve">كان شيخا مهيبا، يقظا لبيبا، فهيما أريبا، صالحا صدوقا، ثقة إذا كان نطوقا، عابرا للرؤيا، عارفا بأحوال الدنيا، أضر في أخر عمره، وكان إلى ذلك نهاية أمره.</w:t>
      </w:r>
    </w:p>
    <w:p/>
    <w:p>
      <w:pPr/>
      <w:r>
        <w:rPr/>
        <w:t xml:space="preserve">وكانت تبدو منه عجائب مع عماه، وصوائب من كل سهم رماه، إلى أن فتن به القان غازان، وأنعم عليه بما زاد وبما زان. وكانت له منامات غريبة الكون، تدل على أنه له من الله نعم العون.</w:t>
      </w:r>
    </w:p>
    <w:p/>
    <w:p>
      <w:pPr/>
      <w:r>
        <w:rPr/>
        <w:t xml:space="preserve">ولم يزل على حاله إلى أن بلغ الآمدي إلى مداه، وتجاوز عمره ببلوغ رداه.</w:t>
      </w:r>
    </w:p>
    <w:p/>
    <w:p>
      <w:pPr/>
      <w:r>
        <w:rPr/>
        <w:t xml:space="preserve">وتوفي رحمه الله تعالى بعد سنة اثنتي عشرة وسبع مئة.</w:t>
      </w:r>
    </w:p>
    <w:p/>
    <w:p>
      <w:pPr/>
      <w:r>
        <w:rPr/>
        <w:t xml:space="preserve">وكانت له حكايات عجيبة تحكى عنه، منها أنه أهدى إليه بعض أصحابه نصفية حسنة، فسرقت، فرأى في نومه شيخه الإمام مجد الدين عبد الصمد بن أحمد بن أبي الجيش المقرئ شيخ القراء ببغداد، وهو يقول له: النصفية أخذها فلان وأودعها عند فلان، اذهب وخذها منه. فلما استيقظ قال في نفسه: الشيخ مجد الدين كان صدوقا في حياته، وكذلك هو بعد وفاته. فذهب إلى الرجل الذي ذكره، فدق عليه الباب، فخرج إليه، فقال: أعني النصفية التي أودعها فلان عندك، فقال: نعم، فدخل وأخرجها له، فأخذها وذهب، ولم يقل له شيئا. وجاء السارق بعد ذلك إلى المودع يطلب النصفية، فقال له: جاء الشيخ زين الدين الآمدي، وطلبها على لسانك، فأعطيته إياها. فبهت السارق وبقي حائرا، ولم يعنفه الشيخ ولا واخذ. </w:t>
      </w:r>
    </w:p>
    <w:p/>
    <w:p>
      <w:pPr/>
      <w:r>
        <w:rPr/>
        <w:t xml:space="preserve">ومنها أنه قال: رأيت في المنام كأن شخصا أطعمني دجاجة مطبوخة، فأكلت منها ثم استيقظت وبقيتها في يدي. وهذا شيء عجيب.</w:t>
      </w:r>
    </w:p>
    <w:p/>
    <w:p>
      <w:pPr/>
      <w:r>
        <w:rPr/>
        <w:t xml:space="preserve">وهذه الوقائع مشهورة عنه في تلك البلاد.</w:t>
      </w:r>
    </w:p>
    <w:p/>
    <w:p>
      <w:pPr/>
      <w:r>
        <w:rPr/>
        <w:t xml:space="preserve">ولما دخل القان غازان بن أرغون بن أبغا بن هولاكو بن جنكزخان بغداد في سنة .. ... وتسعين وست مئة، ذكر له الشيخ زين الدين المذكور، فقال: إذا جئت غدا المدرسة المستنصرية أجتمع به، فلما أتاها احتفل الناس له واجتمع بالمدرسة أعيان بغداد وأكابرها من القضاة والعلماء والعظماء، وفيهم الشيخ زين الدين لتلقي غازان، فأمر غازان أكابر أمرائه أن يدخلوا المدرسة قبله واحدا بعد واحد. ويسلم كل منهم على زين الدين، ويوهمه الذين معه أنه هو السلطان امتحانا له، فجعل الناس كلما قدم أمير يزهزهون له ويعظمونه، ويأتون إلى زين الدين ليسلم عليه، والشيخ زين الدين يرد عليه السلام من غير تحرك له ولا احتفال، حتى جاء السلطان في دون من تقدمه من الأمراء في الحفل، وسلم على الشيخ وصافحه، فحين وضع يده في يديه نهض له قائما، وقبل يده، وأعظم ملتقاه والاحتفال به، وبالغ في الدعاء له باللسان المغلي ثم بالتركي ثم بالفارس ثم بالرومي ثم بالعربي، ورفع به صوته إعلاما للناس. فعجب غازان من فطنته وذكائه وحدثه ذهنه مع ضرره. ثم إن السلطان خلع عليه في الحال ووهبه مالا ورسم له بمرتب في كل شهر ثلاث مئة درهم، وحظي عنده وعند أمرائه ووزرائه وخواتينه. </w:t>
      </w:r>
    </w:p>
    <w:p/>
    <w:p>
      <w:pPr/>
      <w:r>
        <w:rPr/>
        <w:t xml:space="preserve">وكان يتجر في الكتب، وعنده كتب كثيرة جدا، وإذا طلب منه إنسان كتابا نهض إلى كتبه، وأخرجه من بينها. وإن كان الكتاب عدة مجلدات، وطلب منه الأول مثلا أو الثاني أو الثالث أو غيره أخرجه بعينه. وكان يمس الكتاب أولا، ثم يقول: يشتمل هذا المجلد على كذا كذا كراسة، فيكون الأمر كما قال: وإذا مر بيده على الصفحة قال: عدد أسطرها كذا كذا سطرا، فيها بالقلم الغليظ هذا وهذا، المواضع كتبت به، وفيها بالأحمر هذا وهذا، المواضع كتبت به. وإن اتفق أنها كتبت بخطين أو ثلاثة، قال: اختلف الخط من هنا إلى هنا، من غير إخلال بشيء منها مما يمتحن به.</w:t>
      </w:r>
    </w:p>
    <w:p/>
    <w:p>
      <w:pPr/>
      <w:r>
        <w:rPr/>
        <w:t xml:space="preserve">وكان لا يفارق الإشغال والاشتغال في غالب أوقاته، وللناس عليه إقبال عظيم لدينه وورعه.</w:t>
      </w:r>
    </w:p>
    <w:p/>
    <w:p>
      <w:pPr/>
      <w:r>
        <w:rPr/>
        <w:t xml:space="preserve">ومن تصانيفه: جواهر التبصير في علم التعبير، وله تعاليق كثيرة في الفقه والخلاف وغير ذلك. وانتفع به جماع.</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يوسف بن الخضر
</w:t>
      </w:r>
    </w:p>
    <w:p>
      <w:pPr/>
      <w:r>
        <w:rPr/>
        <w:t xml:space="preserve">علي بن أحمد بن يوسف بن الخضر علي بن أحمد بن يوسف بن الخضر الآمدى الحنبلى زين العابر أخد عن عبد الصمد بن أبى الجيش المقرئ ببغداد وغيره وصنف التبصير في التعبير وتعاليق في الفقه وتعاني تعبير المنامات وكان هو يرى المنامات الصائبة وكان يتجر في الكتب واضر فلم يكن يخفى عليه منها شيء بل كان إذا طلب منه المجلد الأول مثلا من الكتاب الفلاني قام وأخرجه وكان يمس الكتاب فيقول هذا يشتمل على كذا وكذا فلا يخطئ فإن كان الكتاب مثلا بخطين قال هو بخطين أو بقلم أخف من الآخر قال كذلك فلا يخطئ قط وكان لا يفارق الاشتغال الإشتغال وللناس عليه قبول وأهدى إليه بعض أصحابه نصفية فسرقت فرأى في منامه الشيخ مجد الدين عبد الصمد فدله على الذي أخذها والذي أودعت عنده فتوجه إلى الرجل فقال له أعطى النصفية التي أودعها عندك فلان فأخرجها له فأخذها وراح فجاء السارق فقال له الشيخ فلان جاء وطلبها على لسانك وأخذها فبهت السارق وقال أيضا رأيت شخصا أطعمني دجاجة فأكلت منها فانتبهت وفي يدي منها ولما دخل غازان بغداد قبل السبعمائة سمع به فحضر المستنصرية واجتمع الناس لتلقيه وحضر الشيخ زين الدين فأمر غازان من معه أن يدخلوا المدرسة واحدا واحدا كل منهم يوهم الشيخ زين الدين أنه غازان امتحانا له فجعل الناس كلما وصل أمير يزهزهون له ويعظمونه ويأتون به إلى زين الدين ليسلم عليه فيرد السلام عليه ولا يتحرك حتى جاء غازان فلما سلم عليه وصافحه نهض له قائما وقبل يده واعظم ملتقاه وبالغ في الدعاء له بالمغلي ثم بالتركي ثم بالفارسي ثم بالرومي ثم بالعربي ورفع صوته فأعجب غازان به وخلع عليه في الحال وأمر له بمال ورتب له في كل شهر ثلاثمائة وحظى عند وعند من يليه ولم يزل على حاله حتى مات ببغداد سنة بضع عشرة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2026-07-27T13:47:38+03:00</dcterms:created>
  <dcterms:modified xsi:type="dcterms:W3CDTF">2026-07-27T13:47:38+03:00</dcterms:modified>
</cp:coreProperties>
</file>

<file path=docProps/custom.xml><?xml version="1.0" encoding="utf-8"?>
<Properties xmlns="http://schemas.openxmlformats.org/officeDocument/2006/custom-properties" xmlns:vt="http://schemas.openxmlformats.org/officeDocument/2006/docPropsVTypes"/>
</file>