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عطية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إسماعيل بن عبد الوهاب بن محمد بن عطية بن المسلم بن رجا اللخمي الإسكندراني المالكي
</w:t>
      </w:r>
    </w:p>
    <w:p>
      <w:pPr/>
      <w:r>
        <w:rPr/>
        <w:t xml:space="preserve">عطية بن إسماعيل بن عبد الوهاب بن محمد بن عطية بن المسلم بن رجا اللخمي الإسكندراني المالكي العدل الكبير جمال الدين أبو الماضي بن مكين الدين.</w:t>
      </w:r>
    </w:p>
    <w:p/>
    <w:p>
      <w:pPr/>
      <w:r>
        <w:rPr/>
        <w:t xml:space="preserve">سمع كرامات الأولياء من مظفر بن الفوي، وتفرد بذلك. وكان والده من أصحاب الصفراوي وجده، وروى عن الحافظ ابن المفضل، وجدهم عطية أخو أحمد يروي عن أبي بكر الطرطوشي.</w:t>
      </w:r>
    </w:p>
    <w:p/>
    <w:p>
      <w:pPr/>
      <w:r>
        <w:rPr/>
        <w:t xml:space="preserve">وتوفي رحمه الله تعالى في ذي الحجة سنة أربع عشرة وسبع مئة، وقد زاد على الثمانين أشهرا.</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عطية بن المكين إسماعيل بن عبد الوهاب بن محمد بن عطية
</w:t>
      </w:r>
    </w:p>
    <w:p>
      <w:pPr/>
      <w:r>
        <w:rPr/>
        <w:t xml:space="preserve">عطية بن المكين إسماعيل بن عبد الوهاب بن محمد بن عطية عطية بن المكين إسماعيل بن عبد الوهاب بن محمد بن عطية بن المسلم بن رجاء اللخمي الاسكندراني المالكي جمال الدين أبو الماضي سمع كرامات الأولياء للالكائي من مظفر بن الفوي أنا السلفي وتفرد بذلك ومات في ذي الحجة سنة 714 وقد أناف على الثمانين</w:t>
      </w:r>
    </w:p>
    <w:p/>
    <w:p>
      <w:pPr/>
      <w:r>
        <w:rPr/>
        <w:t xml:space="preserve">وفى نسخة أههنا ما لفظه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2026-07-27T10:05:52+03:00</dcterms:created>
  <dcterms:modified xsi:type="dcterms:W3CDTF">2026-07-27T10:05:52+03:00</dcterms:modified>
</cp:coreProperties>
</file>

<file path=docProps/custom.xml><?xml version="1.0" encoding="utf-8"?>
<Properties xmlns="http://schemas.openxmlformats.org/officeDocument/2006/custom-properties" xmlns:vt="http://schemas.openxmlformats.org/officeDocument/2006/docPropsVTypes"/>
</file>