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 العرب بنت تاج الدين
</w:t>
      </w:r>
    </w:p>
    <w:p>
      <w:pPr>
        <w:jc w:val="start"/>
        <w:bidi/>
      </w:pPr>
      <w:r>
        <w:rPr>
          <w:rFonts w:ascii="arial" w:hAnsi="arial" w:eastAsia="arial" w:cs="arial"/>
          <w:sz w:val="28"/>
          <w:szCs w:val="28"/>
          <w:b w:val="1"/>
          <w:bCs w:val="1"/>
          <w:rtl/>
        </w:rPr>
        <w:t xml:space="preserve">زين العرب بنت تاج الدين
</w:t>
      </w:r>
    </w:p>
    <w:p>
      <w:pPr/>
      <w:r>
        <w:rPr/>
        <w:t xml:space="preserve">زين العرب بنت تاج الدين عبد الرحمن بن عمر بن الحسن بن عبد الله السلمي الدمشقي المعروفة ببنت الجوبراني.</w:t>
      </w:r>
    </w:p>
    <w:p/>
    <w:p>
      <w:pPr/>
      <w:r>
        <w:rPr/>
        <w:t xml:space="preserve">حجت وجاورت بمكة، وكانت شيخة رباط الحرمين، وأقامت برباط درب النقاشة، وتزوجت بالكمال بن العماد الأشتر، وفارقها سنة ثمان وخمسين وست مئة، ولم تتزوج بعده. وهي بنت أخي النجيب محاسن العدل.</w:t>
      </w:r>
    </w:p>
    <w:p/>
    <w:p>
      <w:pPr/>
      <w:r>
        <w:rPr/>
        <w:t xml:space="preserve">وسمعت من الشيخ تاج الدين القرطبي الأربعين السباعيات لعبد المنعم الفراوي، وحدثت بها غير مرة، وسمعت من العز عبد العزيز بن عثمان الإربلي.</w:t>
      </w:r>
    </w:p>
    <w:p/>
    <w:p>
      <w:pPr/>
      <w:r>
        <w:rPr/>
        <w:t xml:space="preserve">وأجازها في سنة ست وثلاثين وست مئة السخاوي، وأبو طالب بن صابر، وإبراهيم الخشوعي، وكريمة، وجماعة من أصحاب ابن عساكر.</w:t>
      </w:r>
    </w:p>
    <w:p/>
    <w:p>
      <w:pPr/>
      <w:r>
        <w:rPr/>
        <w:t xml:space="preserve">وأقعدت في آخر عمرها. وكانت تحفظ أشياء حسنة.</w:t>
      </w:r>
    </w:p>
    <w:p/>
    <w:p>
      <w:pPr/>
      <w:r>
        <w:rPr/>
        <w:t xml:space="preserve">وتوفيت رحمها الله تعالى في أوائل سنة أربع وسبع مئة.</w:t>
      </w:r>
    </w:p>
    <w:p/>
    <w:p>
      <w:pPr/>
      <w:r>
        <w:rPr/>
        <w:t xml:space="preserve">ومولدها تقريبا سنة ثمان وعشرين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زين العرب بنت عبد الرحمن بن عمر بن الحسين
</w:t>
      </w:r>
    </w:p>
    <w:p>
      <w:pPr/>
      <w:r>
        <w:rPr/>
        <w:t xml:space="preserve">زين العرب بنت عبد الرحمن بن عمر بن الحسين زين العرب بنت عبد الرحمن بن عمر بن الحسين بن عبد الله المعروفة ببنت الخريزاني بنت أخي النجيب محاسن شيخة رباط بنت السقلاطوني سمعت من التاج أبي جعفر ابن القرطبي سباعيات الفراوي وأجاز لها السخاوي وأبو طالب بن جابر وكريمة وآخرون وكانت تحفظ أشياء حسنة وماتت في أوائل صفر سنة 704 ولها بضع وسبعون سنة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زين العرب بنت عبد الرحمن بن عمر الدمشقية السلمية شيخة الرباط بالخريميين
</w:t>
      </w:r>
    </w:p>
    <w:p>
      <w:pPr/>
      <w:r>
        <w:rPr/>
        <w:t xml:space="preserve">زين العرب بنت عبد الرحمن بن عمر الدمشقية السلمية شيخة الرباط بالخريميين شيخة دينة حسنة المذاكرة.</w:t>
      </w:r>
    </w:p>
    <w:p/>
    <w:p>
      <w:pPr/>
      <w:r>
        <w:rPr/>
        <w:t xml:space="preserve">سمعت من التاج القرطبي، وعبد العزيز بن أبي طاهر الإربلي، ولها إجازة من كريمة والسخاوي، وتعرف ببنت الجوبراني.</w:t>
      </w:r>
    </w:p>
    <w:p/>
    <w:p>
      <w:pPr/>
      <w:r>
        <w:rPr/>
        <w:t xml:space="preserve">ماتت سنة أربع وسبع مائة، وقد نيفت على السبعين.</w:t>
      </w:r>
    </w:p>
    <w:p/>
    <w:p>
      <w:pPr/>
      <w:r>
        <w:rPr/>
        <w:t xml:space="preserve">أخبرتنا زين العرب السلمية، وأبو محمد الفارقي، وابن الخلال، ومحمد بن علي الواسطي، قالوا: أنا محمد بن أحمد الأندلسي إمام الكلاسة.</w:t>
      </w:r>
    </w:p>
    <w:p/>
    <w:p>
      <w:pPr/>
      <w:r>
        <w:rPr/>
        <w:t xml:space="preserve">وأخبرنا محمد بن قايماز، أنا ابن ماسويه.</w:t>
      </w:r>
    </w:p>
    <w:p/>
    <w:p>
      <w:pPr/>
      <w:r>
        <w:rPr/>
        <w:t xml:space="preserve">وأخبرنا أحمد بن محمد الكردي، أنا محمد بن حسين الأنصاري، قالوا: أنا عبد المنعم ابن عبد الله الفراوي، أنا عبد الغفار بن شيرويه.</w:t>
      </w:r>
    </w:p>
    <w:p/>
    <w:p>
      <w:pPr/>
      <w:r>
        <w:rPr/>
        <w:t xml:space="preserve">وأخبرتنا عائشة بنت عيسى بقراءة شيخنا ابن مسلم، سنة اثنتين وتسعين وست مائة، أنا جدي عبد الله بن قدامة، سنة أربع عشرة وست مائة، حضورا.</w:t>
      </w:r>
    </w:p>
    <w:p/>
    <w:p>
      <w:pPr/>
      <w:r>
        <w:rPr/>
        <w:t xml:space="preserve">وأخبرنا سنقر الحلبي، أنا الموفق عبد اللطيف، قالا: أنا أبو زرعة المقدسي، أنا محمد بن محمد الكامخي، قال: هو ابن شيرويه، أنا أحمد بن الحسن الحيري، نا أبو العباس محمد بن يعقوب، نا زكرياء بن يحيى المروزي، نا سفيان، عن زياد بن علاقة، أنه سمع من جرير بن عبد الله يقول: «بايعت النبي صلى الله عليه وسلم على النصح لكل مسلم».</w:t>
      </w:r>
    </w:p>
    <w:p/>
    <w:p>
      <w:pPr/>
      <w:r>
        <w:rPr/>
        <w:t xml:space="preserve">متفق عليه</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258)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2026-07-27T14:15:27+03:00</dcterms:created>
  <dcterms:modified xsi:type="dcterms:W3CDTF">2026-07-27T14:15:27+03:00</dcterms:modified>
</cp:coreProperties>
</file>

<file path=docProps/custom.xml><?xml version="1.0" encoding="utf-8"?>
<Properties xmlns="http://schemas.openxmlformats.org/officeDocument/2006/custom-properties" xmlns:vt="http://schemas.openxmlformats.org/officeDocument/2006/docPropsVTypes"/>
</file>