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دوباج بن قطلي شاه
</w:t>
      </w:r>
    </w:p>
    <w:p>
      <w:pPr>
        <w:jc w:val="start"/>
        <w:bidi/>
      </w:pPr>
      <w:r>
        <w:rPr>
          <w:rFonts w:ascii="arial" w:hAnsi="arial" w:eastAsia="arial" w:cs="arial"/>
          <w:sz w:val="28"/>
          <w:szCs w:val="28"/>
          <w:b w:val="1"/>
          <w:bCs w:val="1"/>
          <w:rtl/>
        </w:rPr>
        <w:t xml:space="preserve">دوباج بن قطلي شاه
</w:t>
      </w:r>
    </w:p>
    <w:p>
      <w:pPr/>
      <w:r>
        <w:rPr/>
        <w:t xml:space="preserve">دوباج بن قطلي شاه ابن رستم بن عبد الله، الملك شمس الدين أبو العز بن الملك بن الملك صاحب كيلان.</w:t>
      </w:r>
    </w:p>
    <w:p/>
    <w:p>
      <w:pPr/>
      <w:r>
        <w:rPr/>
        <w:t xml:space="preserve">كان فارسا بطلا، لا يقبل في الإقدام عدلا، ولا يريد إلا الممات عن الحياة بدلا، وكان مع ذلك عاقلا، ولم يكن عن تدبير مملكته غافلا، له في القلوب مهابة مهابه، وعنده في مقالبة الأيام والليالي إصابه. لمح الدنيا بعين الصدق فعرفها، وتحقق غدرها وسرفها، فترك الملك، ونزل عنه لابنه، ونفض ما في يده منه، وما في ضبنه.</w:t>
      </w:r>
    </w:p>
    <w:p/>
    <w:p>
      <w:pPr/>
      <w:r>
        <w:rPr/>
        <w:t xml:space="preserve">وقدم إلى الشام ليحج فأدركه أجله بقباقب، كأنه كان له هناك يراصد أو يراقب.</w:t>
      </w:r>
    </w:p>
    <w:p/>
    <w:p>
      <w:pPr/>
      <w:r>
        <w:rPr/>
        <w:t xml:space="preserve">ووفاته في سادس عشري شهر رمضان سنة أربع عشرة وسبع مئة.</w:t>
      </w:r>
    </w:p>
    <w:p/>
    <w:p>
      <w:pPr/>
      <w:r>
        <w:rPr/>
        <w:t xml:space="preserve">وقباقب منزلة عن الرحبة إلى جهة دمشق، فحمله جماعته إلى دمشق، وأنشئت له تربة مليحة بشرقي سوق الصالحية، ورتب له فيها المقرئون.</w:t>
      </w:r>
    </w:p>
    <w:p/>
    <w:p>
      <w:pPr/>
      <w:r>
        <w:rPr/>
        <w:t xml:space="preserve">وهو الذي رمى قطلي شاه الملك بسهم فقتله لما جهزه غازان إلى قتالهم في سنة ست وسبع مئة، وبقي في ملك كيلان خمسة وعشرين عاما، ومات وعمره أربع وخمسون سنة، ووصى للحج عنه فحج عنه جماعة، وأنفق على تربته أموال كثيرة.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دوباج بن قطلى شاه بن رستم بن عبد الله أبو العز
</w:t>
      </w:r>
    </w:p>
    <w:p>
      <w:pPr/>
      <w:r>
        <w:rPr/>
        <w:t xml:space="preserve">دوباج بن قطلى شاه بن رستم بن عبد الله أبو العز دوباج بن قطلى شاه بن رستم بن عبد الله أبو العز صاحب كيلان كان بطلا عادلا عاقلا مهابا وهو الذي قتل نائب غازان خطلوشاه لما حاصرهم في سنة 706 وبقى في مملكة كيلان خمسا وعشرين سنة فحج في سنة 714 فلما كان بفناقية منزلة من الرحبة إلى جهة دمشق مات في رمضان منها وحمل إلى دمشق فدفن في بيته في تربة بنيت له هناك وله 54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2026-07-27T13:17:31+03:00</dcterms:created>
  <dcterms:modified xsi:type="dcterms:W3CDTF">2026-07-27T13:17:31+03:00</dcterms:modified>
</cp:coreProperties>
</file>

<file path=docProps/custom.xml><?xml version="1.0" encoding="utf-8"?>
<Properties xmlns="http://schemas.openxmlformats.org/officeDocument/2006/custom-properties" xmlns:vt="http://schemas.openxmlformats.org/officeDocument/2006/docPropsVTypes"/>
</file>