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بكتمر
</w:t>
      </w:r>
    </w:p>
    <w:p>
      <w:pPr>
        <w:jc w:val="start"/>
        <w:bidi/>
      </w:pPr>
      <w:r>
        <w:rPr>
          <w:rFonts w:ascii="arial" w:hAnsi="arial" w:eastAsia="arial" w:cs="arial"/>
          <w:sz w:val="28"/>
          <w:szCs w:val="28"/>
          <w:b w:val="1"/>
          <w:bCs w:val="1"/>
          <w:rtl/>
        </w:rPr>
        <w:t xml:space="preserve">بكتمر
</w:t>
      </w:r>
    </w:p>
    <w:p>
      <w:pPr/>
      <w:r>
        <w:rPr/>
        <w:t xml:space="preserve">بكتمر الأمير سيف الدين الحسامي.</w:t>
      </w:r>
    </w:p>
    <w:p/>
    <w:p>
      <w:pPr/>
      <w:r>
        <w:rPr/>
        <w:t xml:space="preserve">كان بدمشق حاجبا، ثم إنه ولي الشد، ثم ولي مكانه في الشد الأمير جمال الدين آقوش الرستمي، وأعيد سيف الدين بكتمر إلى الحجوبية بدمشق، وفرح بإقالته من الشد، وكان عزله من الشد في ذي الحجة سنة ست وسبع مئة.</w:t>
      </w:r>
    </w:p>
    <w:p/>
    <w:p>
      <w:pPr/>
      <w:r>
        <w:rPr/>
        <w:t xml:space="preserve">ثم إنه توجه لولاي الولاية بالقبلية ورسم بطلبه إلى مصر، فتوجه في شعبان سنة ثلاث وعشرين وسبع مئة، ولما وصل إلى القاهرة ولاه السلطان ثغر الإسكندرية، فأقام بها إلى ورد البريد إلى دمشق وأخبر بوفاته في ثالث عشر شهر رمضان سنة أربع وعشرين وسبع مئة، وقال: وفاته في خامس شهر رمضان، وتولى عوضه صلاح الدين دوادار قبجق.</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بكتمر الحسامي
</w:t>
      </w:r>
    </w:p>
    <w:p>
      <w:pPr/>
      <w:r>
        <w:rPr/>
        <w:t xml:space="preserve">بكتمر الحسامي بكتمر الحسامي كان حاجبا بدمشق ثم ولي ثغر الاسكندرية في سنة 716 ومات بها في شهر رمضان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2026-06-02T21:01:58+03:00</dcterms:created>
  <dcterms:modified xsi:type="dcterms:W3CDTF">2026-06-02T21:01:58+03:00</dcterms:modified>
</cp:coreProperties>
</file>

<file path=docProps/custom.xml><?xml version="1.0" encoding="utf-8"?>
<Properties xmlns="http://schemas.openxmlformats.org/officeDocument/2006/custom-properties" xmlns:vt="http://schemas.openxmlformats.org/officeDocument/2006/docPropsVTypes"/>
</file>